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F64" w:rsidRPr="00E64E6C" w:rsidRDefault="00C46F64" w:rsidP="00E64E6C">
      <w:pPr>
        <w:spacing w:line="240" w:lineRule="auto"/>
        <w:jc w:val="left"/>
        <w:rPr>
          <w:rFonts w:ascii="Times New Roman" w:hAnsi="Times New Roman" w:cs="Times New Roman"/>
          <w:b/>
          <w:szCs w:val="24"/>
        </w:rPr>
      </w:pPr>
      <w:r w:rsidRPr="00E64E6C">
        <w:rPr>
          <w:rFonts w:ascii="Times New Roman" w:hAnsi="Times New Roman" w:cs="Times New Roman"/>
          <w:b/>
          <w:szCs w:val="24"/>
        </w:rPr>
        <w:t xml:space="preserve"> </w:t>
      </w:r>
    </w:p>
    <w:p w:rsidR="00C46F64" w:rsidRPr="00E64E6C" w:rsidRDefault="00C46F64" w:rsidP="00E64E6C">
      <w:pPr>
        <w:spacing w:line="240" w:lineRule="auto"/>
        <w:jc w:val="center"/>
        <w:rPr>
          <w:rFonts w:ascii="Times New Roman" w:hAnsi="Times New Roman" w:cs="Times New Roman"/>
          <w:szCs w:val="24"/>
        </w:rPr>
      </w:pPr>
    </w:p>
    <w:p w:rsidR="00C46F64" w:rsidRPr="00E64E6C" w:rsidRDefault="00C46F64" w:rsidP="00E64E6C">
      <w:pPr>
        <w:spacing w:line="240" w:lineRule="auto"/>
        <w:jc w:val="center"/>
        <w:rPr>
          <w:rFonts w:ascii="Times New Roman" w:hAnsi="Times New Roman" w:cs="Times New Roman"/>
          <w:szCs w:val="24"/>
        </w:rPr>
      </w:pPr>
    </w:p>
    <w:p w:rsidR="00412A25" w:rsidRPr="00E64E6C" w:rsidRDefault="00412A25" w:rsidP="00E64E6C">
      <w:pPr>
        <w:spacing w:line="240" w:lineRule="auto"/>
        <w:jc w:val="center"/>
        <w:rPr>
          <w:rFonts w:ascii="Times New Roman" w:hAnsi="Times New Roman" w:cs="Times New Roman"/>
          <w:szCs w:val="24"/>
        </w:rPr>
      </w:pPr>
    </w:p>
    <w:p w:rsidR="00412A25" w:rsidRDefault="00412A25" w:rsidP="00E64E6C">
      <w:pPr>
        <w:spacing w:line="240" w:lineRule="auto"/>
        <w:jc w:val="center"/>
        <w:rPr>
          <w:rFonts w:ascii="Times New Roman" w:hAnsi="Times New Roman" w:cs="Times New Roman"/>
          <w:szCs w:val="24"/>
        </w:rPr>
      </w:pPr>
    </w:p>
    <w:p w:rsidR="00E64E6C" w:rsidRDefault="00E64E6C" w:rsidP="00E64E6C">
      <w:pPr>
        <w:spacing w:line="240" w:lineRule="auto"/>
        <w:jc w:val="center"/>
        <w:rPr>
          <w:rFonts w:ascii="Times New Roman" w:hAnsi="Times New Roman" w:cs="Times New Roman"/>
          <w:szCs w:val="24"/>
        </w:rPr>
      </w:pPr>
    </w:p>
    <w:p w:rsidR="00E64E6C" w:rsidRDefault="00E64E6C" w:rsidP="00E64E6C">
      <w:pPr>
        <w:spacing w:line="240" w:lineRule="auto"/>
        <w:jc w:val="center"/>
        <w:rPr>
          <w:rFonts w:ascii="Times New Roman" w:hAnsi="Times New Roman" w:cs="Times New Roman"/>
          <w:szCs w:val="24"/>
        </w:rPr>
      </w:pPr>
    </w:p>
    <w:p w:rsidR="00E64E6C" w:rsidRDefault="00E64E6C" w:rsidP="00E64E6C">
      <w:pPr>
        <w:spacing w:line="240" w:lineRule="auto"/>
        <w:jc w:val="center"/>
        <w:rPr>
          <w:rFonts w:ascii="Times New Roman" w:hAnsi="Times New Roman" w:cs="Times New Roman"/>
          <w:szCs w:val="24"/>
        </w:rPr>
      </w:pPr>
    </w:p>
    <w:p w:rsidR="00E64E6C" w:rsidRPr="00E64E6C" w:rsidRDefault="00E64E6C" w:rsidP="00E64E6C">
      <w:pPr>
        <w:spacing w:line="240" w:lineRule="auto"/>
        <w:jc w:val="center"/>
        <w:rPr>
          <w:rFonts w:ascii="Times New Roman" w:hAnsi="Times New Roman" w:cs="Times New Roman"/>
          <w:szCs w:val="24"/>
        </w:rPr>
      </w:pPr>
    </w:p>
    <w:p w:rsidR="00412A25" w:rsidRPr="00E64E6C" w:rsidRDefault="00412A25" w:rsidP="00E64E6C">
      <w:pPr>
        <w:spacing w:line="240" w:lineRule="auto"/>
        <w:jc w:val="center"/>
        <w:rPr>
          <w:rFonts w:ascii="Times New Roman" w:hAnsi="Times New Roman" w:cs="Times New Roman"/>
          <w:szCs w:val="24"/>
        </w:rPr>
      </w:pPr>
    </w:p>
    <w:p w:rsidR="00412A25" w:rsidRPr="00E64E6C" w:rsidRDefault="00412A25" w:rsidP="00E64E6C">
      <w:pPr>
        <w:spacing w:line="240" w:lineRule="auto"/>
        <w:jc w:val="center"/>
        <w:rPr>
          <w:rFonts w:ascii="Times New Roman" w:hAnsi="Times New Roman" w:cs="Times New Roman"/>
          <w:szCs w:val="24"/>
        </w:rPr>
      </w:pPr>
    </w:p>
    <w:p w:rsidR="00412A25" w:rsidRPr="00E64E6C" w:rsidRDefault="00412A25" w:rsidP="00E64E6C">
      <w:pPr>
        <w:spacing w:line="240" w:lineRule="auto"/>
        <w:jc w:val="center"/>
        <w:rPr>
          <w:rFonts w:ascii="Times New Roman" w:hAnsi="Times New Roman" w:cs="Times New Roman"/>
          <w:szCs w:val="24"/>
        </w:rPr>
      </w:pPr>
    </w:p>
    <w:p w:rsidR="003B6394" w:rsidRDefault="003B6394" w:rsidP="003B6394">
      <w:pPr>
        <w:pStyle w:val="cm"/>
        <w:spacing w:line="240" w:lineRule="auto"/>
        <w:rPr>
          <w:rFonts w:ascii="Times New Roman" w:hAnsi="Times New Roman" w:cs="Times New Roman"/>
          <w:sz w:val="24"/>
          <w:szCs w:val="24"/>
          <w:lang w:eastAsia="hu-HU"/>
        </w:rPr>
      </w:pPr>
      <w:r w:rsidRPr="00CB6F5D">
        <w:rPr>
          <w:rFonts w:ascii="Times New Roman" w:hAnsi="Times New Roman" w:cs="Times New Roman"/>
          <w:sz w:val="24"/>
          <w:szCs w:val="24"/>
          <w:lang w:eastAsia="hu-HU"/>
        </w:rPr>
        <w:t xml:space="preserve">NYAKAS PINCE </w:t>
      </w:r>
      <w:proofErr w:type="spellStart"/>
      <w:r w:rsidRPr="00CB6F5D">
        <w:rPr>
          <w:rFonts w:ascii="Times New Roman" w:hAnsi="Times New Roman" w:cs="Times New Roman"/>
          <w:sz w:val="24"/>
          <w:szCs w:val="24"/>
          <w:lang w:eastAsia="hu-HU"/>
        </w:rPr>
        <w:t>ZRT</w:t>
      </w:r>
      <w:proofErr w:type="spellEnd"/>
      <w:r w:rsidRPr="00CB6F5D">
        <w:rPr>
          <w:rFonts w:ascii="Times New Roman" w:hAnsi="Times New Roman" w:cs="Times New Roman"/>
          <w:sz w:val="24"/>
          <w:szCs w:val="24"/>
          <w:lang w:eastAsia="hu-HU"/>
        </w:rPr>
        <w:t>.</w:t>
      </w:r>
    </w:p>
    <w:p w:rsidR="003B6394" w:rsidRDefault="003B6394" w:rsidP="003B6394">
      <w:pPr>
        <w:rPr>
          <w:lang w:eastAsia="hu-HU"/>
        </w:rPr>
      </w:pPr>
    </w:p>
    <w:p w:rsidR="003B6394" w:rsidRDefault="003B6394" w:rsidP="003B6394">
      <w:pPr>
        <w:rPr>
          <w:lang w:eastAsia="hu-HU"/>
        </w:rPr>
      </w:pPr>
    </w:p>
    <w:p w:rsidR="003B6394" w:rsidRPr="00CB6F5D" w:rsidRDefault="003B6394" w:rsidP="003B6394">
      <w:pPr>
        <w:pStyle w:val="cm"/>
        <w:spacing w:line="240" w:lineRule="auto"/>
        <w:rPr>
          <w:rFonts w:ascii="Times New Roman" w:hAnsi="Times New Roman" w:cs="Times New Roman"/>
          <w:sz w:val="24"/>
          <w:szCs w:val="24"/>
        </w:rPr>
      </w:pPr>
      <w:r w:rsidRPr="00CB6F5D">
        <w:rPr>
          <w:rFonts w:ascii="Times New Roman" w:hAnsi="Times New Roman" w:cs="Times New Roman"/>
          <w:sz w:val="24"/>
          <w:szCs w:val="24"/>
        </w:rPr>
        <w:t xml:space="preserve">AJÁNLATI FELHÍVÁS </w:t>
      </w:r>
      <w:proofErr w:type="gramStart"/>
      <w:r w:rsidRPr="00CB6F5D">
        <w:rPr>
          <w:rFonts w:ascii="Times New Roman" w:hAnsi="Times New Roman" w:cs="Times New Roman"/>
          <w:sz w:val="24"/>
          <w:szCs w:val="24"/>
        </w:rPr>
        <w:t>ÉS</w:t>
      </w:r>
      <w:proofErr w:type="gramEnd"/>
    </w:p>
    <w:p w:rsidR="003B6394" w:rsidRPr="00CB6F5D" w:rsidRDefault="003B6394" w:rsidP="003B6394">
      <w:pPr>
        <w:pStyle w:val="cm"/>
        <w:spacing w:line="240" w:lineRule="auto"/>
        <w:rPr>
          <w:rFonts w:ascii="Times New Roman" w:hAnsi="Times New Roman" w:cs="Times New Roman"/>
          <w:sz w:val="24"/>
          <w:szCs w:val="24"/>
        </w:rPr>
      </w:pPr>
      <w:r w:rsidRPr="00CB6F5D">
        <w:rPr>
          <w:rFonts w:ascii="Times New Roman" w:hAnsi="Times New Roman" w:cs="Times New Roman"/>
          <w:sz w:val="24"/>
          <w:szCs w:val="24"/>
        </w:rPr>
        <w:t xml:space="preserve"> KÖZBESZERZÉSI DOKUMENTÁCIÓJA</w:t>
      </w:r>
    </w:p>
    <w:p w:rsidR="003B6394" w:rsidRPr="00266154" w:rsidRDefault="003B6394" w:rsidP="003B6394">
      <w:pPr>
        <w:tabs>
          <w:tab w:val="left" w:pos="3686"/>
        </w:tabs>
        <w:spacing w:line="240" w:lineRule="auto"/>
        <w:jc w:val="center"/>
        <w:rPr>
          <w:rFonts w:ascii="Times New Roman" w:hAnsi="Times New Roman" w:cs="Times New Roman"/>
          <w:i/>
          <w:szCs w:val="24"/>
        </w:rPr>
      </w:pPr>
    </w:p>
    <w:p w:rsidR="003B6394" w:rsidRDefault="003B6394" w:rsidP="003B6394">
      <w:pPr>
        <w:tabs>
          <w:tab w:val="left" w:pos="3686"/>
        </w:tabs>
        <w:spacing w:line="240" w:lineRule="auto"/>
        <w:jc w:val="center"/>
        <w:rPr>
          <w:rFonts w:ascii="Times New Roman" w:hAnsi="Times New Roman" w:cs="Times New Roman"/>
          <w:szCs w:val="24"/>
        </w:rPr>
      </w:pPr>
    </w:p>
    <w:p w:rsidR="003B6394" w:rsidRDefault="003B6394" w:rsidP="003B6394">
      <w:pPr>
        <w:tabs>
          <w:tab w:val="left" w:pos="0"/>
        </w:tabs>
        <w:spacing w:line="240" w:lineRule="auto"/>
        <w:jc w:val="center"/>
        <w:rPr>
          <w:rFonts w:ascii="Times New Roman" w:hAnsi="Times New Roman" w:cs="Times New Roman"/>
          <w:b/>
          <w:szCs w:val="24"/>
          <w:lang w:eastAsia="hu-HU"/>
        </w:rPr>
      </w:pPr>
      <w:r w:rsidRPr="00444B66">
        <w:rPr>
          <w:rFonts w:ascii="Times New Roman" w:hAnsi="Times New Roman" w:cs="Times New Roman"/>
          <w:b/>
          <w:szCs w:val="24"/>
          <w:lang w:eastAsia="hu-HU"/>
        </w:rPr>
        <w:t>BORÁSZATI GÉPEK BESZERZÉSE (3 RÉSZAJÁNLATTAL)</w:t>
      </w:r>
    </w:p>
    <w:p w:rsidR="007A2928" w:rsidRDefault="007A2928" w:rsidP="003B6394">
      <w:pPr>
        <w:tabs>
          <w:tab w:val="left" w:pos="0"/>
        </w:tabs>
        <w:spacing w:line="240" w:lineRule="auto"/>
        <w:jc w:val="center"/>
        <w:rPr>
          <w:rFonts w:ascii="Times New Roman" w:hAnsi="Times New Roman" w:cs="Times New Roman"/>
          <w:b/>
          <w:szCs w:val="24"/>
          <w:lang w:eastAsia="hu-HU"/>
        </w:rPr>
      </w:pPr>
    </w:p>
    <w:p w:rsidR="007A2928" w:rsidRDefault="007A2928" w:rsidP="003B6394">
      <w:pPr>
        <w:tabs>
          <w:tab w:val="left" w:pos="0"/>
        </w:tabs>
        <w:spacing w:line="240" w:lineRule="auto"/>
        <w:jc w:val="center"/>
        <w:rPr>
          <w:rFonts w:ascii="Times New Roman" w:hAnsi="Times New Roman" w:cs="Times New Roman"/>
          <w:b/>
          <w:szCs w:val="24"/>
          <w:lang w:eastAsia="hu-HU"/>
        </w:rPr>
      </w:pPr>
    </w:p>
    <w:p w:rsidR="007A2928" w:rsidRDefault="007A2928" w:rsidP="007A2928">
      <w:pPr>
        <w:suppressAutoHyphens w:val="0"/>
        <w:autoSpaceDE w:val="0"/>
        <w:autoSpaceDN w:val="0"/>
        <w:adjustRightInd w:val="0"/>
        <w:spacing w:line="240" w:lineRule="auto"/>
        <w:rPr>
          <w:rFonts w:ascii="Times New Roman" w:eastAsia="DejaVuSerif" w:hAnsi="Times New Roman" w:cs="Times New Roman"/>
          <w:b/>
          <w:szCs w:val="24"/>
          <w:lang w:eastAsia="hu-HU"/>
        </w:rPr>
      </w:pPr>
      <w:r w:rsidRPr="007A2928">
        <w:rPr>
          <w:rFonts w:ascii="Times New Roman" w:eastAsia="DejaVuSerif" w:hAnsi="Times New Roman" w:cs="Times New Roman"/>
          <w:b/>
          <w:szCs w:val="24"/>
          <w:lang w:eastAsia="hu-HU"/>
        </w:rPr>
        <w:t xml:space="preserve">1. rész: palackozó előtét tartály (2 db) </w:t>
      </w:r>
    </w:p>
    <w:p w:rsidR="007A2928" w:rsidRDefault="007A2928" w:rsidP="007A2928">
      <w:pPr>
        <w:suppressAutoHyphens w:val="0"/>
        <w:autoSpaceDE w:val="0"/>
        <w:autoSpaceDN w:val="0"/>
        <w:adjustRightInd w:val="0"/>
        <w:spacing w:line="240" w:lineRule="auto"/>
        <w:rPr>
          <w:rFonts w:ascii="Times New Roman" w:eastAsia="DejaVuSerif" w:hAnsi="Times New Roman" w:cs="Times New Roman"/>
          <w:b/>
          <w:szCs w:val="24"/>
          <w:lang w:eastAsia="hu-HU"/>
        </w:rPr>
      </w:pPr>
      <w:r w:rsidRPr="007A2928">
        <w:rPr>
          <w:rFonts w:ascii="Times New Roman" w:eastAsia="DejaVuSerif" w:hAnsi="Times New Roman" w:cs="Times New Roman"/>
          <w:b/>
          <w:szCs w:val="24"/>
          <w:lang w:eastAsia="hu-HU"/>
        </w:rPr>
        <w:t>2. rész: palackozó töltő dugózó és címkéző gépsor</w:t>
      </w:r>
      <w:r>
        <w:rPr>
          <w:rFonts w:ascii="Times New Roman" w:eastAsia="DejaVuSerif" w:hAnsi="Times New Roman" w:cs="Times New Roman"/>
          <w:b/>
          <w:szCs w:val="24"/>
          <w:lang w:eastAsia="hu-HU"/>
        </w:rPr>
        <w:t xml:space="preserve"> </w:t>
      </w:r>
      <w:r w:rsidRPr="007A2928">
        <w:rPr>
          <w:rFonts w:ascii="Times New Roman" w:eastAsia="DejaVuSerif" w:hAnsi="Times New Roman" w:cs="Times New Roman"/>
          <w:b/>
          <w:szCs w:val="24"/>
          <w:lang w:eastAsia="hu-HU"/>
        </w:rPr>
        <w:t>(</w:t>
      </w:r>
      <w:proofErr w:type="spellStart"/>
      <w:r w:rsidRPr="007A2928">
        <w:rPr>
          <w:rFonts w:ascii="Times New Roman" w:eastAsia="DejaVuSerif" w:hAnsi="Times New Roman" w:cs="Times New Roman"/>
          <w:b/>
          <w:szCs w:val="24"/>
          <w:lang w:eastAsia="hu-HU"/>
        </w:rPr>
        <w:t>1db</w:t>
      </w:r>
      <w:proofErr w:type="spellEnd"/>
      <w:r w:rsidRPr="007A2928">
        <w:rPr>
          <w:rFonts w:ascii="Times New Roman" w:eastAsia="DejaVuSerif" w:hAnsi="Times New Roman" w:cs="Times New Roman"/>
          <w:b/>
          <w:szCs w:val="24"/>
          <w:lang w:eastAsia="hu-HU"/>
        </w:rPr>
        <w:t>)</w:t>
      </w:r>
    </w:p>
    <w:p w:rsidR="007A2928" w:rsidRDefault="007A2928" w:rsidP="007A2928">
      <w:pPr>
        <w:suppressAutoHyphens w:val="0"/>
        <w:autoSpaceDE w:val="0"/>
        <w:autoSpaceDN w:val="0"/>
        <w:adjustRightInd w:val="0"/>
        <w:spacing w:line="240" w:lineRule="auto"/>
        <w:rPr>
          <w:rFonts w:ascii="Times New Roman" w:eastAsia="DejaVuSerif" w:hAnsi="Times New Roman" w:cs="Times New Roman"/>
          <w:b/>
          <w:szCs w:val="24"/>
          <w:lang w:eastAsia="hu-HU"/>
        </w:rPr>
      </w:pPr>
      <w:r w:rsidRPr="007A2928">
        <w:rPr>
          <w:rFonts w:ascii="Times New Roman" w:eastAsia="DejaVuSerif" w:hAnsi="Times New Roman" w:cs="Times New Roman"/>
          <w:b/>
          <w:szCs w:val="24"/>
          <w:lang w:eastAsia="hu-HU"/>
        </w:rPr>
        <w:t xml:space="preserve">3. rész: pneumatikus szőlőprés (1 db) </w:t>
      </w:r>
    </w:p>
    <w:p w:rsidR="007A2928" w:rsidRDefault="007A2928" w:rsidP="007A2928">
      <w:pPr>
        <w:suppressAutoHyphens w:val="0"/>
        <w:autoSpaceDE w:val="0"/>
        <w:autoSpaceDN w:val="0"/>
        <w:adjustRightInd w:val="0"/>
        <w:spacing w:line="240" w:lineRule="auto"/>
        <w:rPr>
          <w:rFonts w:ascii="Times New Roman" w:eastAsia="DejaVuSerif" w:hAnsi="Times New Roman" w:cs="Times New Roman"/>
          <w:b/>
          <w:szCs w:val="24"/>
          <w:lang w:eastAsia="hu-HU"/>
        </w:rPr>
      </w:pPr>
    </w:p>
    <w:p w:rsidR="007A2928" w:rsidRPr="007A2928" w:rsidRDefault="007A2928" w:rsidP="007A2928">
      <w:pPr>
        <w:suppressAutoHyphens w:val="0"/>
        <w:autoSpaceDE w:val="0"/>
        <w:autoSpaceDN w:val="0"/>
        <w:adjustRightInd w:val="0"/>
        <w:spacing w:line="240" w:lineRule="auto"/>
        <w:rPr>
          <w:rFonts w:ascii="Times New Roman" w:eastAsia="DejaVuSerif" w:hAnsi="Times New Roman" w:cs="Times New Roman"/>
          <w:b/>
          <w:szCs w:val="24"/>
          <w:lang w:eastAsia="hu-HU"/>
        </w:rPr>
      </w:pPr>
      <w:r w:rsidRPr="007A2928">
        <w:rPr>
          <w:rFonts w:ascii="Times New Roman" w:eastAsia="DejaVuSerif" w:hAnsi="Times New Roman" w:cs="Times New Roman"/>
          <w:b/>
          <w:szCs w:val="24"/>
          <w:lang w:eastAsia="hu-HU"/>
        </w:rPr>
        <w:t>A beszerzés európai uniós alapokból finanszírozott projekttel és/vagy programmal</w:t>
      </w:r>
    </w:p>
    <w:p w:rsidR="007A2928" w:rsidRDefault="007A2928" w:rsidP="007A2928">
      <w:pPr>
        <w:tabs>
          <w:tab w:val="left" w:pos="0"/>
        </w:tabs>
        <w:spacing w:line="240" w:lineRule="auto"/>
        <w:rPr>
          <w:rFonts w:ascii="Times New Roman" w:eastAsia="DejaVuSerif" w:hAnsi="Times New Roman" w:cs="Times New Roman"/>
          <w:b/>
          <w:szCs w:val="24"/>
          <w:lang w:eastAsia="hu-HU"/>
        </w:rPr>
      </w:pPr>
      <w:proofErr w:type="gramStart"/>
      <w:r w:rsidRPr="007A2928">
        <w:rPr>
          <w:rFonts w:ascii="Times New Roman" w:eastAsia="DejaVuSerif" w:hAnsi="Times New Roman" w:cs="Times New Roman"/>
          <w:b/>
          <w:szCs w:val="24"/>
          <w:lang w:eastAsia="hu-HU"/>
        </w:rPr>
        <w:t>kapcsolatos</w:t>
      </w:r>
      <w:proofErr w:type="gramEnd"/>
      <w:r w:rsidRPr="007A2928">
        <w:rPr>
          <w:rFonts w:ascii="Times New Roman" w:eastAsia="DejaVuSerif" w:hAnsi="Times New Roman" w:cs="Times New Roman"/>
          <w:b/>
          <w:szCs w:val="24"/>
          <w:lang w:eastAsia="hu-HU"/>
        </w:rPr>
        <w:t xml:space="preserve">; Projekt száma: </w:t>
      </w:r>
      <w:proofErr w:type="spellStart"/>
      <w:r w:rsidRPr="007A2928">
        <w:rPr>
          <w:rFonts w:ascii="Times New Roman" w:eastAsia="DejaVuSerif" w:hAnsi="Times New Roman" w:cs="Times New Roman"/>
          <w:b/>
          <w:szCs w:val="24"/>
          <w:lang w:eastAsia="hu-HU"/>
        </w:rPr>
        <w:t>VP3-4.2.2-16</w:t>
      </w:r>
      <w:proofErr w:type="spellEnd"/>
      <w:r w:rsidRPr="007A2928">
        <w:rPr>
          <w:rFonts w:ascii="Times New Roman" w:eastAsia="DejaVuSerif" w:hAnsi="Times New Roman" w:cs="Times New Roman"/>
          <w:b/>
          <w:szCs w:val="24"/>
          <w:lang w:eastAsia="hu-HU"/>
        </w:rPr>
        <w:t xml:space="preserve"> (projektazonosító: 1814408201)</w:t>
      </w:r>
    </w:p>
    <w:p w:rsidR="007A2928" w:rsidRDefault="007A2928" w:rsidP="007A2928">
      <w:pPr>
        <w:tabs>
          <w:tab w:val="left" w:pos="0"/>
        </w:tabs>
        <w:spacing w:line="240" w:lineRule="auto"/>
        <w:rPr>
          <w:rFonts w:ascii="Times New Roman" w:eastAsia="DejaVuSerif" w:hAnsi="Times New Roman" w:cs="Times New Roman"/>
          <w:b/>
          <w:szCs w:val="24"/>
          <w:lang w:eastAsia="hu-HU"/>
        </w:rPr>
      </w:pPr>
    </w:p>
    <w:p w:rsidR="007A2928" w:rsidRDefault="007A2928" w:rsidP="007A2928">
      <w:pPr>
        <w:tabs>
          <w:tab w:val="left" w:pos="0"/>
        </w:tabs>
        <w:spacing w:line="240" w:lineRule="auto"/>
        <w:rPr>
          <w:rFonts w:ascii="Times New Roman" w:eastAsia="DejaVuSerif" w:hAnsi="Times New Roman" w:cs="Times New Roman"/>
          <w:b/>
          <w:szCs w:val="24"/>
          <w:lang w:eastAsia="hu-HU"/>
        </w:rPr>
      </w:pPr>
    </w:p>
    <w:p w:rsidR="007A2928" w:rsidRPr="007A2928" w:rsidRDefault="007A2928" w:rsidP="007A2928">
      <w:pPr>
        <w:tabs>
          <w:tab w:val="left" w:pos="0"/>
        </w:tabs>
        <w:spacing w:line="240" w:lineRule="auto"/>
        <w:rPr>
          <w:rFonts w:ascii="Times New Roman" w:hAnsi="Times New Roman" w:cs="Times New Roman"/>
          <w:b/>
          <w:szCs w:val="24"/>
          <w:lang w:eastAsia="hu-HU"/>
        </w:rPr>
      </w:pPr>
    </w:p>
    <w:p w:rsidR="003B6394" w:rsidRDefault="003B6394" w:rsidP="003B6394">
      <w:pPr>
        <w:tabs>
          <w:tab w:val="left" w:pos="0"/>
        </w:tabs>
        <w:spacing w:line="240" w:lineRule="auto"/>
        <w:jc w:val="center"/>
        <w:rPr>
          <w:rFonts w:ascii="Times New Roman" w:hAnsi="Times New Roman" w:cs="Times New Roman"/>
          <w:b/>
          <w:szCs w:val="24"/>
          <w:lang w:eastAsia="hu-HU"/>
        </w:rPr>
      </w:pPr>
    </w:p>
    <w:p w:rsidR="00C46F64" w:rsidRPr="00E64E6C" w:rsidRDefault="00C46F64"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p>
    <w:p w:rsidR="002F4D92" w:rsidRPr="00E64E6C" w:rsidRDefault="002F4D92" w:rsidP="00E64E6C">
      <w:pPr>
        <w:spacing w:line="240" w:lineRule="auto"/>
        <w:jc w:val="center"/>
        <w:rPr>
          <w:rFonts w:ascii="Times New Roman" w:hAnsi="Times New Roman" w:cs="Times New Roman"/>
          <w:b/>
          <w:szCs w:val="24"/>
        </w:rPr>
      </w:pPr>
    </w:p>
    <w:p w:rsidR="002F4D92" w:rsidRPr="00E64E6C" w:rsidRDefault="002F4D92"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p>
    <w:p w:rsidR="0070639A" w:rsidRPr="00E64E6C" w:rsidRDefault="0070639A" w:rsidP="00E64E6C">
      <w:pPr>
        <w:spacing w:line="240" w:lineRule="auto"/>
        <w:jc w:val="center"/>
        <w:rPr>
          <w:rFonts w:ascii="Times New Roman" w:hAnsi="Times New Roman" w:cs="Times New Roman"/>
          <w:b/>
          <w:szCs w:val="24"/>
        </w:rPr>
      </w:pPr>
    </w:p>
    <w:p w:rsidR="0070639A" w:rsidRPr="00E64E6C" w:rsidRDefault="0070639A" w:rsidP="00E64E6C">
      <w:pPr>
        <w:spacing w:line="240" w:lineRule="auto"/>
        <w:jc w:val="center"/>
        <w:rPr>
          <w:rFonts w:ascii="Times New Roman" w:hAnsi="Times New Roman" w:cs="Times New Roman"/>
          <w:b/>
          <w:szCs w:val="24"/>
        </w:rPr>
      </w:pPr>
    </w:p>
    <w:p w:rsidR="0070639A" w:rsidRPr="00E64E6C" w:rsidRDefault="0070639A" w:rsidP="00E64E6C">
      <w:pPr>
        <w:spacing w:line="240" w:lineRule="auto"/>
        <w:jc w:val="center"/>
        <w:rPr>
          <w:rFonts w:ascii="Times New Roman" w:hAnsi="Times New Roman" w:cs="Times New Roman"/>
          <w:b/>
          <w:szCs w:val="24"/>
        </w:rPr>
      </w:pPr>
    </w:p>
    <w:p w:rsidR="0070639A" w:rsidRPr="00E64E6C" w:rsidRDefault="0070639A" w:rsidP="00E64E6C">
      <w:pPr>
        <w:spacing w:line="240" w:lineRule="auto"/>
        <w:jc w:val="center"/>
        <w:rPr>
          <w:rFonts w:ascii="Times New Roman" w:hAnsi="Times New Roman" w:cs="Times New Roman"/>
          <w:b/>
          <w:szCs w:val="24"/>
        </w:rPr>
      </w:pPr>
    </w:p>
    <w:p w:rsidR="003F11FB" w:rsidRPr="00E64E6C" w:rsidRDefault="003F11FB" w:rsidP="00E64E6C">
      <w:pPr>
        <w:spacing w:line="240" w:lineRule="auto"/>
        <w:jc w:val="center"/>
        <w:rPr>
          <w:rFonts w:ascii="Times New Roman" w:hAnsi="Times New Roman" w:cs="Times New Roman"/>
          <w:b/>
          <w:szCs w:val="24"/>
        </w:rPr>
      </w:pPr>
    </w:p>
    <w:p w:rsidR="003F11FB" w:rsidRPr="00E64E6C" w:rsidRDefault="003F11FB" w:rsidP="00E64E6C">
      <w:pPr>
        <w:spacing w:line="240" w:lineRule="auto"/>
        <w:jc w:val="center"/>
        <w:rPr>
          <w:rFonts w:ascii="Times New Roman" w:hAnsi="Times New Roman" w:cs="Times New Roman"/>
          <w:b/>
          <w:szCs w:val="24"/>
        </w:rPr>
      </w:pPr>
    </w:p>
    <w:p w:rsidR="003F11FB" w:rsidRPr="00E64E6C" w:rsidRDefault="003F11FB" w:rsidP="00E64E6C">
      <w:pPr>
        <w:spacing w:line="240" w:lineRule="auto"/>
        <w:jc w:val="center"/>
        <w:rPr>
          <w:rFonts w:ascii="Times New Roman" w:hAnsi="Times New Roman" w:cs="Times New Roman"/>
          <w:b/>
          <w:szCs w:val="24"/>
        </w:rPr>
      </w:pPr>
    </w:p>
    <w:p w:rsidR="003F11FB" w:rsidRPr="00E64E6C" w:rsidRDefault="003F11FB" w:rsidP="00E64E6C">
      <w:pPr>
        <w:spacing w:line="240" w:lineRule="auto"/>
        <w:jc w:val="center"/>
        <w:rPr>
          <w:rFonts w:ascii="Times New Roman" w:hAnsi="Times New Roman" w:cs="Times New Roman"/>
          <w:b/>
          <w:szCs w:val="24"/>
        </w:rPr>
      </w:pPr>
    </w:p>
    <w:p w:rsidR="003F11FB" w:rsidRPr="00E64E6C" w:rsidRDefault="003F11FB" w:rsidP="00E64E6C">
      <w:pPr>
        <w:spacing w:line="240" w:lineRule="auto"/>
        <w:jc w:val="center"/>
        <w:rPr>
          <w:rFonts w:ascii="Times New Roman" w:hAnsi="Times New Roman" w:cs="Times New Roman"/>
          <w:b/>
          <w:szCs w:val="24"/>
        </w:rPr>
      </w:pPr>
    </w:p>
    <w:p w:rsidR="005E448C" w:rsidRPr="00E64E6C" w:rsidRDefault="005E448C" w:rsidP="00E64E6C">
      <w:pPr>
        <w:spacing w:line="240" w:lineRule="auto"/>
        <w:jc w:val="center"/>
        <w:rPr>
          <w:rFonts w:ascii="Times New Roman" w:hAnsi="Times New Roman" w:cs="Times New Roman"/>
          <w:b/>
          <w:szCs w:val="24"/>
        </w:rPr>
      </w:pPr>
    </w:p>
    <w:p w:rsidR="005E448C" w:rsidRPr="00E64E6C" w:rsidRDefault="005E448C" w:rsidP="00E64E6C">
      <w:pPr>
        <w:spacing w:line="240" w:lineRule="auto"/>
        <w:jc w:val="center"/>
        <w:rPr>
          <w:rFonts w:ascii="Times New Roman" w:hAnsi="Times New Roman" w:cs="Times New Roman"/>
          <w:b/>
          <w:szCs w:val="24"/>
        </w:rPr>
      </w:pPr>
    </w:p>
    <w:p w:rsidR="005E448C" w:rsidRPr="00E64E6C" w:rsidRDefault="005E448C" w:rsidP="00E64E6C">
      <w:pPr>
        <w:spacing w:line="240" w:lineRule="auto"/>
        <w:jc w:val="center"/>
        <w:rPr>
          <w:rFonts w:ascii="Times New Roman" w:hAnsi="Times New Roman" w:cs="Times New Roman"/>
          <w:b/>
          <w:szCs w:val="24"/>
        </w:rPr>
      </w:pPr>
    </w:p>
    <w:p w:rsidR="003F11FB" w:rsidRPr="00E64E6C" w:rsidRDefault="003F11FB" w:rsidP="00E64E6C">
      <w:pPr>
        <w:spacing w:line="240" w:lineRule="auto"/>
        <w:jc w:val="center"/>
        <w:rPr>
          <w:rFonts w:ascii="Times New Roman" w:hAnsi="Times New Roman" w:cs="Times New Roman"/>
          <w:b/>
          <w:szCs w:val="24"/>
        </w:rPr>
      </w:pPr>
    </w:p>
    <w:p w:rsidR="003F11FB" w:rsidRPr="00E64E6C" w:rsidRDefault="003F11FB" w:rsidP="00E64E6C">
      <w:pPr>
        <w:spacing w:line="240" w:lineRule="auto"/>
        <w:jc w:val="center"/>
        <w:rPr>
          <w:rFonts w:ascii="Times New Roman" w:hAnsi="Times New Roman" w:cs="Times New Roman"/>
          <w:b/>
          <w:szCs w:val="24"/>
        </w:rPr>
      </w:pPr>
    </w:p>
    <w:p w:rsidR="00C46F64" w:rsidRPr="00E64E6C" w:rsidRDefault="00C46F64" w:rsidP="00E64E6C">
      <w:pPr>
        <w:spacing w:line="240" w:lineRule="auto"/>
        <w:jc w:val="center"/>
        <w:rPr>
          <w:rFonts w:ascii="Times New Roman" w:hAnsi="Times New Roman" w:cs="Times New Roman"/>
          <w:b/>
          <w:szCs w:val="24"/>
        </w:rPr>
      </w:pPr>
      <w:r w:rsidRPr="00E64E6C">
        <w:rPr>
          <w:rFonts w:ascii="Times New Roman" w:hAnsi="Times New Roman" w:cs="Times New Roman"/>
          <w:b/>
          <w:szCs w:val="24"/>
        </w:rPr>
        <w:t>TARTALOMJEGYZÉK</w:t>
      </w:r>
    </w:p>
    <w:p w:rsidR="00C46F64" w:rsidRPr="00E64E6C" w:rsidRDefault="00C46F64" w:rsidP="00E64E6C">
      <w:pPr>
        <w:spacing w:line="240" w:lineRule="auto"/>
        <w:jc w:val="center"/>
        <w:rPr>
          <w:rFonts w:ascii="Times New Roman" w:hAnsi="Times New Roman" w:cs="Times New Roman"/>
          <w:szCs w:val="24"/>
        </w:rPr>
      </w:pPr>
    </w:p>
    <w:p w:rsidR="00C46F64" w:rsidRPr="00E64E6C" w:rsidRDefault="00C46F64" w:rsidP="00E64E6C">
      <w:pPr>
        <w:spacing w:line="240" w:lineRule="auto"/>
        <w:jc w:val="center"/>
        <w:rPr>
          <w:rFonts w:ascii="Times New Roman" w:hAnsi="Times New Roman" w:cs="Times New Roman"/>
          <w:szCs w:val="24"/>
        </w:rPr>
      </w:pPr>
    </w:p>
    <w:p w:rsidR="00C46F64" w:rsidRPr="00E64E6C" w:rsidRDefault="00C46F64" w:rsidP="00E64E6C">
      <w:pPr>
        <w:spacing w:line="240" w:lineRule="auto"/>
        <w:jc w:val="center"/>
        <w:rPr>
          <w:rFonts w:ascii="Times New Roman" w:hAnsi="Times New Roman" w:cs="Times New Roman"/>
          <w:szCs w:val="24"/>
        </w:rPr>
      </w:pPr>
    </w:p>
    <w:p w:rsidR="00C46F64" w:rsidRPr="00E64E6C" w:rsidRDefault="00C46F64" w:rsidP="00E64E6C">
      <w:pPr>
        <w:spacing w:line="240" w:lineRule="auto"/>
        <w:jc w:val="center"/>
        <w:rPr>
          <w:rFonts w:ascii="Times New Roman" w:hAnsi="Times New Roman" w:cs="Times New Roman"/>
          <w:szCs w:val="24"/>
        </w:rPr>
      </w:pPr>
    </w:p>
    <w:tbl>
      <w:tblPr>
        <w:tblW w:w="8904" w:type="dxa"/>
        <w:tblInd w:w="418" w:type="dxa"/>
        <w:tblLayout w:type="fixed"/>
        <w:tblLook w:val="0000"/>
      </w:tblPr>
      <w:tblGrid>
        <w:gridCol w:w="900"/>
        <w:gridCol w:w="8004"/>
      </w:tblGrid>
      <w:tr w:rsidR="00C46F64" w:rsidRPr="00E64E6C" w:rsidTr="00433B1E">
        <w:tc>
          <w:tcPr>
            <w:tcW w:w="900" w:type="dxa"/>
            <w:tcBorders>
              <w:top w:val="single" w:sz="4" w:space="0" w:color="000000"/>
              <w:left w:val="single" w:sz="4" w:space="0" w:color="000000"/>
              <w:bottom w:val="single" w:sz="4" w:space="0" w:color="000000"/>
            </w:tcBorders>
            <w:shd w:val="clear" w:color="auto" w:fill="auto"/>
          </w:tcPr>
          <w:p w:rsidR="00C46F64" w:rsidRPr="00E64E6C" w:rsidRDefault="00C46F64" w:rsidP="00E64E6C">
            <w:pPr>
              <w:snapToGrid w:val="0"/>
              <w:spacing w:line="240" w:lineRule="auto"/>
              <w:jc w:val="left"/>
              <w:rPr>
                <w:rFonts w:ascii="Times New Roman" w:hAnsi="Times New Roman" w:cs="Times New Roman"/>
                <w:szCs w:val="24"/>
              </w:rPr>
            </w:pPr>
            <w:r w:rsidRPr="00E64E6C">
              <w:rPr>
                <w:rFonts w:ascii="Times New Roman" w:hAnsi="Times New Roman" w:cs="Times New Roman"/>
                <w:szCs w:val="24"/>
              </w:rPr>
              <w:t>I.</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rsidR="00C46F64" w:rsidRPr="00E64E6C" w:rsidRDefault="00C46F64" w:rsidP="00514EBA">
            <w:pPr>
              <w:snapToGrid w:val="0"/>
              <w:spacing w:line="240" w:lineRule="auto"/>
              <w:jc w:val="left"/>
              <w:rPr>
                <w:rFonts w:ascii="Times New Roman" w:hAnsi="Times New Roman" w:cs="Times New Roman"/>
                <w:b/>
                <w:szCs w:val="24"/>
              </w:rPr>
            </w:pPr>
            <w:r w:rsidRPr="00E64E6C">
              <w:rPr>
                <w:rFonts w:ascii="Times New Roman" w:hAnsi="Times New Roman" w:cs="Times New Roman"/>
                <w:b/>
                <w:szCs w:val="24"/>
              </w:rPr>
              <w:t xml:space="preserve">AJÁNLATTÉTELI FELHÍVÁS </w:t>
            </w:r>
            <w:r w:rsidR="00405237" w:rsidRPr="00E64E6C">
              <w:rPr>
                <w:rFonts w:ascii="Times New Roman" w:hAnsi="Times New Roman" w:cs="Times New Roman"/>
                <w:szCs w:val="24"/>
              </w:rPr>
              <w:t>(</w:t>
            </w:r>
            <w:proofErr w:type="spellStart"/>
            <w:r w:rsidR="00514EBA">
              <w:rPr>
                <w:rFonts w:ascii="Times New Roman" w:hAnsi="Times New Roman" w:cs="Times New Roman"/>
                <w:szCs w:val="24"/>
              </w:rPr>
              <w:t>EKR</w:t>
            </w:r>
            <w:proofErr w:type="spellEnd"/>
            <w:r w:rsidR="00405237" w:rsidRPr="00E64E6C">
              <w:rPr>
                <w:rFonts w:ascii="Times New Roman" w:hAnsi="Times New Roman" w:cs="Times New Roman"/>
                <w:szCs w:val="24"/>
              </w:rPr>
              <w:t>)</w:t>
            </w:r>
          </w:p>
        </w:tc>
      </w:tr>
      <w:tr w:rsidR="00C46F64" w:rsidRPr="00E64E6C" w:rsidTr="00433B1E">
        <w:tc>
          <w:tcPr>
            <w:tcW w:w="900" w:type="dxa"/>
            <w:tcBorders>
              <w:top w:val="single" w:sz="4" w:space="0" w:color="000000"/>
              <w:left w:val="single" w:sz="4" w:space="0" w:color="000000"/>
              <w:bottom w:val="single" w:sz="4" w:space="0" w:color="000000"/>
            </w:tcBorders>
            <w:shd w:val="clear" w:color="auto" w:fill="auto"/>
          </w:tcPr>
          <w:p w:rsidR="00C46F64" w:rsidRPr="00E64E6C" w:rsidRDefault="00C46F64" w:rsidP="00E64E6C">
            <w:pPr>
              <w:snapToGrid w:val="0"/>
              <w:spacing w:line="240" w:lineRule="auto"/>
              <w:jc w:val="left"/>
              <w:rPr>
                <w:rFonts w:ascii="Times New Roman" w:hAnsi="Times New Roman" w:cs="Times New Roman"/>
                <w:szCs w:val="24"/>
              </w:rPr>
            </w:pPr>
            <w:proofErr w:type="spellStart"/>
            <w:r w:rsidRPr="00E64E6C">
              <w:rPr>
                <w:rFonts w:ascii="Times New Roman" w:hAnsi="Times New Roman" w:cs="Times New Roman"/>
                <w:szCs w:val="24"/>
              </w:rPr>
              <w:t>II</w:t>
            </w:r>
            <w:proofErr w:type="spellEnd"/>
            <w:r w:rsidRPr="00E64E6C">
              <w:rPr>
                <w:rFonts w:ascii="Times New Roman" w:hAnsi="Times New Roman" w:cs="Times New Roman"/>
                <w:szCs w:val="24"/>
              </w:rPr>
              <w:t>.</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rsidR="00514EBA" w:rsidRPr="00E64E6C" w:rsidRDefault="00433B1E" w:rsidP="00514EBA">
            <w:pPr>
              <w:snapToGrid w:val="0"/>
              <w:spacing w:line="240" w:lineRule="auto"/>
              <w:jc w:val="left"/>
              <w:rPr>
                <w:rFonts w:ascii="Times New Roman" w:hAnsi="Times New Roman" w:cs="Times New Roman"/>
                <w:b/>
                <w:szCs w:val="24"/>
              </w:rPr>
            </w:pPr>
            <w:r>
              <w:rPr>
                <w:rFonts w:ascii="Times New Roman" w:hAnsi="Times New Roman" w:cs="Times New Roman"/>
                <w:b/>
                <w:szCs w:val="24"/>
              </w:rPr>
              <w:t xml:space="preserve">TÁJÉKOZTATÁS </w:t>
            </w:r>
            <w:proofErr w:type="spellStart"/>
            <w:r>
              <w:rPr>
                <w:rFonts w:ascii="Times New Roman" w:hAnsi="Times New Roman" w:cs="Times New Roman"/>
                <w:b/>
                <w:szCs w:val="24"/>
              </w:rPr>
              <w:t>KBT</w:t>
            </w:r>
            <w:proofErr w:type="spellEnd"/>
            <w:r>
              <w:rPr>
                <w:rFonts w:ascii="Times New Roman" w:hAnsi="Times New Roman" w:cs="Times New Roman"/>
                <w:b/>
                <w:szCs w:val="24"/>
              </w:rPr>
              <w:t>. 57. § (1) BEK. B) PONT ALAPJÁN</w:t>
            </w:r>
          </w:p>
        </w:tc>
      </w:tr>
      <w:tr w:rsidR="00C46F64" w:rsidRPr="00E64E6C" w:rsidTr="00433B1E">
        <w:tc>
          <w:tcPr>
            <w:tcW w:w="900" w:type="dxa"/>
            <w:tcBorders>
              <w:top w:val="single" w:sz="4" w:space="0" w:color="000000"/>
              <w:left w:val="single" w:sz="4" w:space="0" w:color="000000"/>
              <w:bottom w:val="single" w:sz="4" w:space="0" w:color="000000"/>
            </w:tcBorders>
            <w:shd w:val="clear" w:color="auto" w:fill="auto"/>
          </w:tcPr>
          <w:p w:rsidR="00C46F64" w:rsidRPr="00E64E6C" w:rsidRDefault="00C46F64" w:rsidP="00E64E6C">
            <w:pPr>
              <w:snapToGrid w:val="0"/>
              <w:spacing w:line="240" w:lineRule="auto"/>
              <w:jc w:val="left"/>
              <w:rPr>
                <w:rFonts w:ascii="Times New Roman" w:hAnsi="Times New Roman" w:cs="Times New Roman"/>
                <w:szCs w:val="24"/>
              </w:rPr>
            </w:pPr>
            <w:proofErr w:type="spellStart"/>
            <w:r w:rsidRPr="00E64E6C">
              <w:rPr>
                <w:rFonts w:ascii="Times New Roman" w:hAnsi="Times New Roman" w:cs="Times New Roman"/>
                <w:szCs w:val="24"/>
              </w:rPr>
              <w:t>III</w:t>
            </w:r>
            <w:proofErr w:type="spellEnd"/>
            <w:r w:rsidRPr="00E64E6C">
              <w:rPr>
                <w:rFonts w:ascii="Times New Roman" w:hAnsi="Times New Roman" w:cs="Times New Roman"/>
                <w:szCs w:val="24"/>
              </w:rPr>
              <w:t>.</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rsidR="00C46F64" w:rsidRPr="00E64E6C" w:rsidRDefault="00C46F64" w:rsidP="00E64E6C">
            <w:pPr>
              <w:snapToGrid w:val="0"/>
              <w:spacing w:line="240" w:lineRule="auto"/>
              <w:jc w:val="left"/>
              <w:rPr>
                <w:rFonts w:ascii="Times New Roman" w:hAnsi="Times New Roman" w:cs="Times New Roman"/>
                <w:b/>
                <w:szCs w:val="24"/>
              </w:rPr>
            </w:pPr>
            <w:r w:rsidRPr="00E64E6C">
              <w:rPr>
                <w:rFonts w:ascii="Times New Roman" w:hAnsi="Times New Roman" w:cs="Times New Roman"/>
                <w:b/>
                <w:szCs w:val="24"/>
              </w:rPr>
              <w:t>MŰSZAKI LEÍRÁS</w:t>
            </w:r>
            <w:r w:rsidR="00405237" w:rsidRPr="00E64E6C">
              <w:rPr>
                <w:rFonts w:ascii="Times New Roman" w:hAnsi="Times New Roman" w:cs="Times New Roman"/>
                <w:b/>
                <w:szCs w:val="24"/>
              </w:rPr>
              <w:t xml:space="preserve"> </w:t>
            </w:r>
            <w:r w:rsidR="00405237" w:rsidRPr="00E64E6C">
              <w:rPr>
                <w:rFonts w:ascii="Times New Roman" w:hAnsi="Times New Roman" w:cs="Times New Roman"/>
                <w:szCs w:val="24"/>
              </w:rPr>
              <w:t xml:space="preserve">(külön </w:t>
            </w:r>
            <w:r w:rsidR="002F07FC">
              <w:rPr>
                <w:rFonts w:ascii="Times New Roman" w:hAnsi="Times New Roman" w:cs="Times New Roman"/>
                <w:szCs w:val="24"/>
              </w:rPr>
              <w:t xml:space="preserve">fájlként </w:t>
            </w:r>
            <w:r w:rsidR="00405237" w:rsidRPr="00E64E6C">
              <w:rPr>
                <w:rFonts w:ascii="Times New Roman" w:hAnsi="Times New Roman" w:cs="Times New Roman"/>
                <w:szCs w:val="24"/>
              </w:rPr>
              <w:t>csatolva)</w:t>
            </w:r>
          </w:p>
        </w:tc>
      </w:tr>
      <w:tr w:rsidR="00C46F64" w:rsidRPr="00E64E6C" w:rsidTr="00433B1E">
        <w:tc>
          <w:tcPr>
            <w:tcW w:w="900" w:type="dxa"/>
            <w:tcBorders>
              <w:top w:val="single" w:sz="4" w:space="0" w:color="000000"/>
              <w:left w:val="single" w:sz="4" w:space="0" w:color="000000"/>
              <w:bottom w:val="single" w:sz="4" w:space="0" w:color="000000"/>
            </w:tcBorders>
            <w:shd w:val="clear" w:color="auto" w:fill="auto"/>
          </w:tcPr>
          <w:p w:rsidR="00C46F64" w:rsidRPr="00E64E6C" w:rsidRDefault="00C46F64" w:rsidP="00E64E6C">
            <w:pPr>
              <w:snapToGrid w:val="0"/>
              <w:spacing w:line="240" w:lineRule="auto"/>
              <w:jc w:val="left"/>
              <w:rPr>
                <w:rFonts w:ascii="Times New Roman" w:hAnsi="Times New Roman" w:cs="Times New Roman"/>
                <w:szCs w:val="24"/>
              </w:rPr>
            </w:pPr>
            <w:proofErr w:type="spellStart"/>
            <w:r w:rsidRPr="00E64E6C">
              <w:rPr>
                <w:rFonts w:ascii="Times New Roman" w:hAnsi="Times New Roman" w:cs="Times New Roman"/>
                <w:szCs w:val="24"/>
              </w:rPr>
              <w:t>IV</w:t>
            </w:r>
            <w:proofErr w:type="spellEnd"/>
            <w:r w:rsidRPr="00E64E6C">
              <w:rPr>
                <w:rFonts w:ascii="Times New Roman" w:hAnsi="Times New Roman" w:cs="Times New Roman"/>
                <w:szCs w:val="24"/>
              </w:rPr>
              <w:t>.</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rsidR="00C46F64" w:rsidRPr="00E64E6C" w:rsidRDefault="00BD2E56" w:rsidP="00E64E6C">
            <w:pPr>
              <w:snapToGrid w:val="0"/>
              <w:spacing w:line="240" w:lineRule="auto"/>
              <w:jc w:val="left"/>
              <w:rPr>
                <w:rFonts w:ascii="Times New Roman" w:hAnsi="Times New Roman" w:cs="Times New Roman"/>
                <w:b/>
                <w:szCs w:val="24"/>
              </w:rPr>
            </w:pPr>
            <w:r w:rsidRPr="00E64E6C">
              <w:rPr>
                <w:rFonts w:ascii="Times New Roman" w:hAnsi="Times New Roman" w:cs="Times New Roman"/>
                <w:b/>
                <w:szCs w:val="24"/>
              </w:rPr>
              <w:t>IRATMINTÁK</w:t>
            </w:r>
          </w:p>
        </w:tc>
      </w:tr>
      <w:tr w:rsidR="00C46F64" w:rsidRPr="00E64E6C" w:rsidTr="00433B1E">
        <w:trPr>
          <w:trHeight w:val="70"/>
        </w:trPr>
        <w:tc>
          <w:tcPr>
            <w:tcW w:w="900" w:type="dxa"/>
            <w:tcBorders>
              <w:top w:val="single" w:sz="4" w:space="0" w:color="000000"/>
              <w:left w:val="single" w:sz="4" w:space="0" w:color="000000"/>
              <w:bottom w:val="single" w:sz="4" w:space="0" w:color="000000"/>
            </w:tcBorders>
            <w:shd w:val="clear" w:color="auto" w:fill="auto"/>
          </w:tcPr>
          <w:p w:rsidR="00C46F64" w:rsidRPr="00E64E6C" w:rsidRDefault="00C46F64" w:rsidP="00E64E6C">
            <w:pPr>
              <w:snapToGrid w:val="0"/>
              <w:spacing w:line="240" w:lineRule="auto"/>
              <w:jc w:val="left"/>
              <w:rPr>
                <w:rFonts w:ascii="Times New Roman" w:hAnsi="Times New Roman" w:cs="Times New Roman"/>
                <w:szCs w:val="24"/>
              </w:rPr>
            </w:pPr>
            <w:r w:rsidRPr="00E64E6C">
              <w:rPr>
                <w:rFonts w:ascii="Times New Roman" w:hAnsi="Times New Roman" w:cs="Times New Roman"/>
                <w:szCs w:val="24"/>
              </w:rPr>
              <w:t>V.</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rsidR="00C46F64" w:rsidRPr="00E64E6C" w:rsidRDefault="00BD2E56" w:rsidP="00E64E6C">
            <w:pPr>
              <w:snapToGrid w:val="0"/>
              <w:spacing w:line="240" w:lineRule="auto"/>
              <w:jc w:val="left"/>
              <w:rPr>
                <w:rFonts w:ascii="Times New Roman" w:hAnsi="Times New Roman" w:cs="Times New Roman"/>
                <w:b/>
                <w:szCs w:val="24"/>
              </w:rPr>
            </w:pPr>
            <w:r w:rsidRPr="00E64E6C">
              <w:rPr>
                <w:rFonts w:ascii="Times New Roman" w:hAnsi="Times New Roman" w:cs="Times New Roman"/>
                <w:b/>
                <w:szCs w:val="24"/>
              </w:rPr>
              <w:t>SZERZŐDÉS-TERVEZET</w:t>
            </w:r>
            <w:r w:rsidR="00405237" w:rsidRPr="00E64E6C">
              <w:rPr>
                <w:rFonts w:ascii="Times New Roman" w:hAnsi="Times New Roman" w:cs="Times New Roman"/>
                <w:b/>
                <w:szCs w:val="24"/>
              </w:rPr>
              <w:t xml:space="preserve"> </w:t>
            </w:r>
            <w:r w:rsidR="00405237" w:rsidRPr="00E64E6C">
              <w:rPr>
                <w:rFonts w:ascii="Times New Roman" w:hAnsi="Times New Roman" w:cs="Times New Roman"/>
                <w:szCs w:val="24"/>
              </w:rPr>
              <w:t xml:space="preserve">(külön </w:t>
            </w:r>
            <w:r w:rsidR="002F07FC">
              <w:rPr>
                <w:rFonts w:ascii="Times New Roman" w:hAnsi="Times New Roman" w:cs="Times New Roman"/>
                <w:szCs w:val="24"/>
              </w:rPr>
              <w:t xml:space="preserve">fájlként </w:t>
            </w:r>
            <w:r w:rsidR="00405237" w:rsidRPr="00E64E6C">
              <w:rPr>
                <w:rFonts w:ascii="Times New Roman" w:hAnsi="Times New Roman" w:cs="Times New Roman"/>
                <w:szCs w:val="24"/>
              </w:rPr>
              <w:t>csatolva)</w:t>
            </w:r>
          </w:p>
        </w:tc>
      </w:tr>
      <w:tr w:rsidR="00C830A2" w:rsidRPr="00E64E6C" w:rsidTr="00433B1E">
        <w:trPr>
          <w:trHeight w:val="70"/>
        </w:trPr>
        <w:tc>
          <w:tcPr>
            <w:tcW w:w="900" w:type="dxa"/>
            <w:tcBorders>
              <w:top w:val="single" w:sz="4" w:space="0" w:color="000000"/>
              <w:left w:val="single" w:sz="4" w:space="0" w:color="000000"/>
              <w:bottom w:val="single" w:sz="4" w:space="0" w:color="000000"/>
            </w:tcBorders>
            <w:shd w:val="clear" w:color="auto" w:fill="auto"/>
          </w:tcPr>
          <w:p w:rsidR="00C830A2" w:rsidRPr="00E64E6C" w:rsidRDefault="00C830A2" w:rsidP="00E64E6C">
            <w:pPr>
              <w:snapToGrid w:val="0"/>
              <w:spacing w:line="240" w:lineRule="auto"/>
              <w:jc w:val="left"/>
              <w:rPr>
                <w:rFonts w:ascii="Times New Roman" w:hAnsi="Times New Roman" w:cs="Times New Roman"/>
                <w:szCs w:val="24"/>
              </w:rPr>
            </w:pPr>
            <w:proofErr w:type="spellStart"/>
            <w:r>
              <w:rPr>
                <w:rFonts w:ascii="Times New Roman" w:hAnsi="Times New Roman" w:cs="Times New Roman"/>
                <w:szCs w:val="24"/>
              </w:rPr>
              <w:t>VI</w:t>
            </w:r>
            <w:proofErr w:type="spellEnd"/>
            <w:r>
              <w:rPr>
                <w:rFonts w:ascii="Times New Roman" w:hAnsi="Times New Roman" w:cs="Times New Roman"/>
                <w:szCs w:val="24"/>
              </w:rPr>
              <w:t>.</w:t>
            </w:r>
          </w:p>
        </w:tc>
        <w:tc>
          <w:tcPr>
            <w:tcW w:w="8004" w:type="dxa"/>
            <w:tcBorders>
              <w:top w:val="single" w:sz="4" w:space="0" w:color="000000"/>
              <w:left w:val="single" w:sz="4" w:space="0" w:color="000000"/>
              <w:bottom w:val="single" w:sz="4" w:space="0" w:color="000000"/>
              <w:right w:val="single" w:sz="4" w:space="0" w:color="000000"/>
            </w:tcBorders>
            <w:shd w:val="clear" w:color="auto" w:fill="auto"/>
          </w:tcPr>
          <w:p w:rsidR="00C830A2" w:rsidRPr="00E64E6C" w:rsidRDefault="00C830A2" w:rsidP="007C2B58">
            <w:pPr>
              <w:snapToGrid w:val="0"/>
              <w:spacing w:line="240" w:lineRule="auto"/>
              <w:jc w:val="left"/>
              <w:rPr>
                <w:rFonts w:ascii="Times New Roman" w:hAnsi="Times New Roman" w:cs="Times New Roman"/>
                <w:b/>
                <w:szCs w:val="24"/>
              </w:rPr>
            </w:pPr>
            <w:proofErr w:type="spellStart"/>
            <w:r>
              <w:rPr>
                <w:rFonts w:ascii="Times New Roman" w:hAnsi="Times New Roman" w:cs="Times New Roman"/>
                <w:b/>
                <w:szCs w:val="24"/>
              </w:rPr>
              <w:t>KBT</w:t>
            </w:r>
            <w:proofErr w:type="spellEnd"/>
            <w:r>
              <w:rPr>
                <w:rFonts w:ascii="Times New Roman" w:hAnsi="Times New Roman" w:cs="Times New Roman"/>
                <w:b/>
                <w:szCs w:val="24"/>
              </w:rPr>
              <w:t xml:space="preserve">. 73. § (4) (5) BEK. TÁJÉKOZTATÓ </w:t>
            </w:r>
            <w:r w:rsidRPr="00E64E6C">
              <w:rPr>
                <w:rFonts w:ascii="Times New Roman" w:hAnsi="Times New Roman" w:cs="Times New Roman"/>
                <w:b/>
                <w:szCs w:val="24"/>
              </w:rPr>
              <w:t xml:space="preserve"> </w:t>
            </w:r>
          </w:p>
        </w:tc>
      </w:tr>
    </w:tbl>
    <w:p w:rsidR="00C46F64" w:rsidRPr="00E64E6C" w:rsidRDefault="00C46F64" w:rsidP="00E64E6C">
      <w:pPr>
        <w:spacing w:line="240" w:lineRule="auto"/>
        <w:jc w:val="center"/>
        <w:rPr>
          <w:rFonts w:ascii="Times New Roman" w:hAnsi="Times New Roman" w:cs="Times New Roman"/>
          <w:szCs w:val="24"/>
        </w:rPr>
      </w:pPr>
    </w:p>
    <w:p w:rsidR="00C46F64" w:rsidRPr="00E64E6C" w:rsidRDefault="00C46F64" w:rsidP="00E64E6C">
      <w:pPr>
        <w:spacing w:line="240" w:lineRule="auto"/>
        <w:jc w:val="center"/>
        <w:rPr>
          <w:rFonts w:ascii="Times New Roman" w:hAnsi="Times New Roman" w:cs="Times New Roman"/>
          <w:szCs w:val="24"/>
        </w:rPr>
      </w:pPr>
    </w:p>
    <w:p w:rsidR="00C46F64" w:rsidRDefault="00C46F64" w:rsidP="00E64E6C">
      <w:pPr>
        <w:spacing w:line="240" w:lineRule="auto"/>
        <w:jc w:val="left"/>
        <w:rPr>
          <w:rFonts w:ascii="Times New Roman" w:hAnsi="Times New Roman" w:cs="Times New Roman"/>
          <w:b/>
          <w:szCs w:val="24"/>
        </w:rPr>
      </w:pPr>
    </w:p>
    <w:p w:rsidR="00E64E6C" w:rsidRDefault="00E64E6C" w:rsidP="00E64E6C">
      <w:pPr>
        <w:spacing w:line="240" w:lineRule="auto"/>
        <w:jc w:val="left"/>
        <w:rPr>
          <w:rFonts w:ascii="Times New Roman" w:hAnsi="Times New Roman" w:cs="Times New Roman"/>
          <w:b/>
          <w:szCs w:val="24"/>
        </w:rPr>
      </w:pPr>
    </w:p>
    <w:p w:rsidR="00E64E6C" w:rsidRDefault="00E64E6C" w:rsidP="00E64E6C">
      <w:pPr>
        <w:spacing w:line="240" w:lineRule="auto"/>
        <w:jc w:val="left"/>
        <w:rPr>
          <w:rFonts w:ascii="Times New Roman" w:hAnsi="Times New Roman" w:cs="Times New Roman"/>
          <w:b/>
          <w:szCs w:val="24"/>
        </w:rPr>
      </w:pPr>
    </w:p>
    <w:p w:rsidR="00E64E6C" w:rsidRDefault="00E64E6C" w:rsidP="00E64E6C">
      <w:pPr>
        <w:spacing w:line="240" w:lineRule="auto"/>
        <w:jc w:val="left"/>
        <w:rPr>
          <w:rFonts w:ascii="Times New Roman" w:hAnsi="Times New Roman" w:cs="Times New Roman"/>
          <w:b/>
          <w:szCs w:val="24"/>
        </w:rPr>
      </w:pPr>
    </w:p>
    <w:p w:rsidR="00E64E6C" w:rsidRDefault="00E64E6C" w:rsidP="00E64E6C">
      <w:pPr>
        <w:spacing w:line="240" w:lineRule="auto"/>
        <w:jc w:val="left"/>
        <w:rPr>
          <w:rFonts w:ascii="Times New Roman" w:hAnsi="Times New Roman" w:cs="Times New Roman"/>
          <w:b/>
          <w:szCs w:val="24"/>
        </w:rPr>
      </w:pPr>
    </w:p>
    <w:p w:rsidR="00E64E6C" w:rsidRDefault="00E64E6C" w:rsidP="00E64E6C">
      <w:pPr>
        <w:spacing w:line="240" w:lineRule="auto"/>
        <w:jc w:val="left"/>
        <w:rPr>
          <w:rFonts w:ascii="Times New Roman" w:hAnsi="Times New Roman" w:cs="Times New Roman"/>
          <w:b/>
          <w:szCs w:val="24"/>
        </w:rPr>
      </w:pPr>
    </w:p>
    <w:p w:rsidR="00E64E6C" w:rsidRDefault="00E64E6C" w:rsidP="00E64E6C">
      <w:pPr>
        <w:spacing w:line="240" w:lineRule="auto"/>
        <w:jc w:val="left"/>
        <w:rPr>
          <w:rFonts w:ascii="Times New Roman" w:hAnsi="Times New Roman" w:cs="Times New Roman"/>
          <w:b/>
          <w:szCs w:val="24"/>
        </w:rPr>
      </w:pPr>
    </w:p>
    <w:p w:rsidR="00E64E6C" w:rsidRDefault="00E64E6C" w:rsidP="00E64E6C">
      <w:pPr>
        <w:spacing w:line="240" w:lineRule="auto"/>
        <w:jc w:val="left"/>
        <w:rPr>
          <w:rFonts w:ascii="Times New Roman" w:hAnsi="Times New Roman" w:cs="Times New Roman"/>
          <w:b/>
          <w:szCs w:val="24"/>
        </w:rPr>
      </w:pPr>
    </w:p>
    <w:p w:rsidR="00E64E6C" w:rsidRDefault="00E64E6C" w:rsidP="00E64E6C">
      <w:pPr>
        <w:spacing w:line="240" w:lineRule="auto"/>
        <w:jc w:val="left"/>
        <w:rPr>
          <w:rFonts w:ascii="Times New Roman" w:hAnsi="Times New Roman" w:cs="Times New Roman"/>
          <w:b/>
          <w:szCs w:val="24"/>
        </w:rPr>
      </w:pPr>
    </w:p>
    <w:p w:rsidR="00E64E6C" w:rsidRDefault="00E64E6C" w:rsidP="00E64E6C">
      <w:pPr>
        <w:spacing w:line="240" w:lineRule="auto"/>
        <w:jc w:val="left"/>
        <w:rPr>
          <w:rFonts w:ascii="Times New Roman" w:hAnsi="Times New Roman" w:cs="Times New Roman"/>
          <w:b/>
          <w:szCs w:val="24"/>
        </w:rPr>
      </w:pP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E64E6C">
      <w:pPr>
        <w:spacing w:line="240" w:lineRule="auto"/>
        <w:rPr>
          <w:rFonts w:ascii="Times New Roman" w:hAnsi="Times New Roman" w:cs="Times New Roman"/>
          <w:szCs w:val="24"/>
        </w:rPr>
        <w:sectPr w:rsidR="00C46F64" w:rsidRPr="00E64E6C">
          <w:footerReference w:type="default" r:id="rId8"/>
          <w:pgSz w:w="11906" w:h="16838"/>
          <w:pgMar w:top="1417" w:right="1417" w:bottom="1417" w:left="1417" w:header="708" w:footer="720" w:gutter="0"/>
          <w:pgNumType w:start="1"/>
          <w:cols w:space="708"/>
          <w:docGrid w:linePitch="360"/>
        </w:sectPr>
      </w:pPr>
    </w:p>
    <w:p w:rsidR="00C46F64" w:rsidRDefault="00C46F64" w:rsidP="00433B1E">
      <w:pPr>
        <w:tabs>
          <w:tab w:val="left" w:pos="3465"/>
          <w:tab w:val="center" w:pos="4536"/>
        </w:tabs>
        <w:spacing w:line="240" w:lineRule="auto"/>
        <w:jc w:val="center"/>
        <w:rPr>
          <w:rFonts w:ascii="Times New Roman" w:hAnsi="Times New Roman" w:cs="Times New Roman"/>
          <w:b/>
          <w:szCs w:val="24"/>
        </w:rPr>
      </w:pPr>
      <w:proofErr w:type="spellStart"/>
      <w:r w:rsidRPr="00E64E6C">
        <w:rPr>
          <w:rFonts w:ascii="Times New Roman" w:hAnsi="Times New Roman" w:cs="Times New Roman"/>
          <w:b/>
          <w:szCs w:val="24"/>
        </w:rPr>
        <w:lastRenderedPageBreak/>
        <w:t>II</w:t>
      </w:r>
      <w:proofErr w:type="spellEnd"/>
      <w:r w:rsidRPr="00E64E6C">
        <w:rPr>
          <w:rFonts w:ascii="Times New Roman" w:hAnsi="Times New Roman" w:cs="Times New Roman"/>
          <w:b/>
          <w:szCs w:val="24"/>
        </w:rPr>
        <w:t xml:space="preserve">. </w:t>
      </w:r>
      <w:r w:rsidR="00433B1E">
        <w:rPr>
          <w:rFonts w:ascii="Times New Roman" w:hAnsi="Times New Roman" w:cs="Times New Roman"/>
          <w:b/>
          <w:szCs w:val="24"/>
        </w:rPr>
        <w:t xml:space="preserve">TÁJÉKOZTATÁS </w:t>
      </w:r>
      <w:proofErr w:type="spellStart"/>
      <w:r w:rsidR="00433B1E">
        <w:rPr>
          <w:rFonts w:ascii="Times New Roman" w:hAnsi="Times New Roman" w:cs="Times New Roman"/>
          <w:b/>
          <w:szCs w:val="24"/>
        </w:rPr>
        <w:t>KBT</w:t>
      </w:r>
      <w:proofErr w:type="spellEnd"/>
      <w:r w:rsidR="00433B1E">
        <w:rPr>
          <w:rFonts w:ascii="Times New Roman" w:hAnsi="Times New Roman" w:cs="Times New Roman"/>
          <w:b/>
          <w:szCs w:val="24"/>
        </w:rPr>
        <w:t>. 57. § (1) BEK. B) PONT ALAPJÁN</w:t>
      </w:r>
    </w:p>
    <w:p w:rsidR="000B28A9" w:rsidRPr="00E64E6C" w:rsidRDefault="000B28A9" w:rsidP="00E64E6C">
      <w:pPr>
        <w:spacing w:line="240" w:lineRule="auto"/>
        <w:jc w:val="center"/>
        <w:rPr>
          <w:rFonts w:ascii="Times New Roman" w:hAnsi="Times New Roman" w:cs="Times New Roman"/>
          <w:b/>
          <w:szCs w:val="24"/>
        </w:rPr>
      </w:pPr>
    </w:p>
    <w:p w:rsidR="000B28A9" w:rsidRDefault="000B28A9" w:rsidP="00E64E6C">
      <w:pPr>
        <w:spacing w:line="240" w:lineRule="auto"/>
        <w:rPr>
          <w:rFonts w:ascii="Times New Roman" w:hAnsi="Times New Roman" w:cs="Times New Roman"/>
          <w:szCs w:val="24"/>
        </w:rPr>
      </w:pPr>
      <w:r w:rsidRPr="00E64E6C">
        <w:rPr>
          <w:rFonts w:ascii="Times New Roman" w:hAnsi="Times New Roman" w:cs="Times New Roman"/>
          <w:szCs w:val="24"/>
        </w:rPr>
        <w:t>Ajánlatkérő az eljárást a Kbt. 40.</w:t>
      </w:r>
      <w:r w:rsidR="00E918E6">
        <w:rPr>
          <w:rFonts w:ascii="Times New Roman" w:hAnsi="Times New Roman" w:cs="Times New Roman"/>
          <w:szCs w:val="24"/>
        </w:rPr>
        <w:t xml:space="preserve"> </w:t>
      </w:r>
      <w:r w:rsidRPr="00E64E6C">
        <w:rPr>
          <w:rFonts w:ascii="Times New Roman" w:hAnsi="Times New Roman" w:cs="Times New Roman"/>
          <w:szCs w:val="24"/>
        </w:rPr>
        <w:t xml:space="preserve">§ (1) bekezdése értelmében a Miniszterelnökség által üzemeltetett </w:t>
      </w:r>
      <w:r w:rsidR="00E918E6">
        <w:rPr>
          <w:rFonts w:ascii="Times New Roman" w:hAnsi="Times New Roman" w:cs="Times New Roman"/>
          <w:b/>
          <w:szCs w:val="24"/>
        </w:rPr>
        <w:t>E</w:t>
      </w:r>
      <w:r w:rsidRPr="00E918E6">
        <w:rPr>
          <w:rFonts w:ascii="Times New Roman" w:hAnsi="Times New Roman" w:cs="Times New Roman"/>
          <w:b/>
          <w:szCs w:val="24"/>
        </w:rPr>
        <w:t xml:space="preserve">lektronikus </w:t>
      </w:r>
      <w:r w:rsidR="00E918E6">
        <w:rPr>
          <w:rFonts w:ascii="Times New Roman" w:hAnsi="Times New Roman" w:cs="Times New Roman"/>
          <w:b/>
          <w:szCs w:val="24"/>
        </w:rPr>
        <w:t>K</w:t>
      </w:r>
      <w:r w:rsidRPr="00E918E6">
        <w:rPr>
          <w:rFonts w:ascii="Times New Roman" w:hAnsi="Times New Roman" w:cs="Times New Roman"/>
          <w:b/>
          <w:szCs w:val="24"/>
        </w:rPr>
        <w:t xml:space="preserve">özbeszerzési </w:t>
      </w:r>
      <w:r w:rsidR="00E918E6">
        <w:rPr>
          <w:rFonts w:ascii="Times New Roman" w:hAnsi="Times New Roman" w:cs="Times New Roman"/>
          <w:b/>
          <w:szCs w:val="24"/>
        </w:rPr>
        <w:t>R</w:t>
      </w:r>
      <w:r w:rsidRPr="00E918E6">
        <w:rPr>
          <w:rFonts w:ascii="Times New Roman" w:hAnsi="Times New Roman" w:cs="Times New Roman"/>
          <w:b/>
          <w:szCs w:val="24"/>
        </w:rPr>
        <w:t>endszer</w:t>
      </w:r>
      <w:r w:rsidRPr="00E64E6C">
        <w:rPr>
          <w:rFonts w:ascii="Times New Roman" w:hAnsi="Times New Roman" w:cs="Times New Roman"/>
          <w:szCs w:val="24"/>
        </w:rPr>
        <w:t xml:space="preserve"> igénybevételével köteles lebonyolítani (továbbiakban </w:t>
      </w:r>
      <w:proofErr w:type="spellStart"/>
      <w:r w:rsidRPr="00EE0A33">
        <w:rPr>
          <w:rFonts w:ascii="Times New Roman" w:hAnsi="Times New Roman" w:cs="Times New Roman"/>
          <w:b/>
          <w:szCs w:val="24"/>
        </w:rPr>
        <w:t>EKR</w:t>
      </w:r>
      <w:proofErr w:type="spellEnd"/>
      <w:r w:rsidRPr="00EE0A33">
        <w:rPr>
          <w:rFonts w:ascii="Times New Roman" w:hAnsi="Times New Roman" w:cs="Times New Roman"/>
          <w:b/>
          <w:szCs w:val="24"/>
        </w:rPr>
        <w:t xml:space="preserve"> rendszer</w:t>
      </w:r>
      <w:r w:rsidRPr="00E64E6C">
        <w:rPr>
          <w:rFonts w:ascii="Times New Roman" w:hAnsi="Times New Roman" w:cs="Times New Roman"/>
          <w:szCs w:val="24"/>
        </w:rPr>
        <w:t xml:space="preserve">). Ennek megfelelően az eljárás lebonyolítása során az elektronikus közbeszerzés részletes szabályairól szóló </w:t>
      </w:r>
      <w:r w:rsidRPr="00E918E6">
        <w:rPr>
          <w:rFonts w:ascii="Times New Roman" w:hAnsi="Times New Roman" w:cs="Times New Roman"/>
          <w:b/>
          <w:szCs w:val="24"/>
        </w:rPr>
        <w:t>424/2017. (</w:t>
      </w:r>
      <w:proofErr w:type="spellStart"/>
      <w:r w:rsidRPr="00E918E6">
        <w:rPr>
          <w:rFonts w:ascii="Times New Roman" w:hAnsi="Times New Roman" w:cs="Times New Roman"/>
          <w:b/>
          <w:szCs w:val="24"/>
        </w:rPr>
        <w:t>XII</w:t>
      </w:r>
      <w:proofErr w:type="spellEnd"/>
      <w:r w:rsidRPr="00E918E6">
        <w:rPr>
          <w:rFonts w:ascii="Times New Roman" w:hAnsi="Times New Roman" w:cs="Times New Roman"/>
          <w:b/>
          <w:szCs w:val="24"/>
        </w:rPr>
        <w:t>. 19.) Korm</w:t>
      </w:r>
      <w:r w:rsidRPr="00E64E6C">
        <w:rPr>
          <w:rFonts w:ascii="Times New Roman" w:hAnsi="Times New Roman" w:cs="Times New Roman"/>
          <w:szCs w:val="24"/>
        </w:rPr>
        <w:t xml:space="preserve">. rendelet </w:t>
      </w:r>
      <w:r w:rsidR="00E918E6">
        <w:rPr>
          <w:rFonts w:ascii="Times New Roman" w:hAnsi="Times New Roman" w:cs="Times New Roman"/>
          <w:szCs w:val="24"/>
        </w:rPr>
        <w:t xml:space="preserve">(a továbbiakban: </w:t>
      </w:r>
      <w:proofErr w:type="spellStart"/>
      <w:r w:rsidR="00E918E6" w:rsidRPr="00E918E6">
        <w:rPr>
          <w:rFonts w:ascii="Times New Roman" w:hAnsi="Times New Roman" w:cs="Times New Roman"/>
          <w:b/>
          <w:szCs w:val="24"/>
        </w:rPr>
        <w:t>EKR.r</w:t>
      </w:r>
      <w:proofErr w:type="spellEnd"/>
      <w:r w:rsidR="00E918E6">
        <w:rPr>
          <w:rFonts w:ascii="Times New Roman" w:hAnsi="Times New Roman" w:cs="Times New Roman"/>
          <w:szCs w:val="24"/>
        </w:rPr>
        <w:t xml:space="preserve">.) </w:t>
      </w:r>
      <w:r w:rsidRPr="00E64E6C">
        <w:rPr>
          <w:rFonts w:ascii="Times New Roman" w:hAnsi="Times New Roman" w:cs="Times New Roman"/>
          <w:szCs w:val="24"/>
        </w:rPr>
        <w:t>szabályait alkalmazni kell.</w:t>
      </w:r>
    </w:p>
    <w:p w:rsidR="00CB5ED8" w:rsidRDefault="00CB5ED8" w:rsidP="00E64E6C">
      <w:pPr>
        <w:spacing w:line="240" w:lineRule="auto"/>
        <w:rPr>
          <w:rFonts w:ascii="Times New Roman" w:hAnsi="Times New Roman" w:cs="Times New Roman"/>
          <w:szCs w:val="24"/>
        </w:rPr>
      </w:pPr>
    </w:p>
    <w:p w:rsidR="00CB5ED8" w:rsidRPr="00CB5ED8" w:rsidRDefault="00CB5ED8" w:rsidP="00CB5ED8">
      <w:pPr>
        <w:widowControl w:val="0"/>
        <w:tabs>
          <w:tab w:val="left" w:pos="709"/>
        </w:tabs>
        <w:spacing w:line="240" w:lineRule="auto"/>
        <w:rPr>
          <w:rFonts w:ascii="Times New Roman" w:hAnsi="Times New Roman" w:cs="Times New Roman"/>
          <w:szCs w:val="24"/>
        </w:rPr>
      </w:pPr>
      <w:r w:rsidRPr="00CB5ED8">
        <w:rPr>
          <w:rFonts w:ascii="Times New Roman" w:hAnsi="Times New Roman" w:cs="Times New Roman"/>
          <w:color w:val="1A1A1A"/>
          <w:szCs w:val="24"/>
          <w:shd w:val="clear" w:color="auto" w:fill="FFFFFF"/>
        </w:rPr>
        <w:t>A 2018. január 1-én elindított </w:t>
      </w:r>
      <w:proofErr w:type="spellStart"/>
      <w:r>
        <w:rPr>
          <w:rFonts w:ascii="Times New Roman" w:hAnsi="Times New Roman" w:cs="Times New Roman"/>
          <w:color w:val="1A1A1A"/>
          <w:szCs w:val="24"/>
          <w:shd w:val="clear" w:color="auto" w:fill="FFFFFF"/>
        </w:rPr>
        <w:t>EKR</w:t>
      </w:r>
      <w:proofErr w:type="spellEnd"/>
      <w:r>
        <w:rPr>
          <w:rFonts w:ascii="Times New Roman" w:hAnsi="Times New Roman" w:cs="Times New Roman"/>
          <w:color w:val="1A1A1A"/>
          <w:szCs w:val="24"/>
          <w:shd w:val="clear" w:color="auto" w:fill="FFFFFF"/>
        </w:rPr>
        <w:t xml:space="preserve"> </w:t>
      </w:r>
      <w:r w:rsidRPr="00CB5ED8">
        <w:rPr>
          <w:rFonts w:ascii="Times New Roman" w:hAnsi="Times New Roman" w:cs="Times New Roman"/>
          <w:color w:val="1A1A1A"/>
          <w:szCs w:val="24"/>
          <w:shd w:val="clear" w:color="auto" w:fill="FFFFFF"/>
        </w:rPr>
        <w:t xml:space="preserve">egy olyan egységes központi állami informatikai rendszer, mely minden ajánlatkérő és ajánlattevő számára kötelezően használandó 2018. április 15-től. Az </w:t>
      </w:r>
      <w:proofErr w:type="spellStart"/>
      <w:r w:rsidRPr="00CB5ED8">
        <w:rPr>
          <w:rFonts w:ascii="Times New Roman" w:hAnsi="Times New Roman" w:cs="Times New Roman"/>
          <w:color w:val="1A1A1A"/>
          <w:szCs w:val="24"/>
          <w:shd w:val="clear" w:color="auto" w:fill="FFFFFF"/>
        </w:rPr>
        <w:t>EKR</w:t>
      </w:r>
      <w:proofErr w:type="spellEnd"/>
      <w:r w:rsidRPr="00CB5ED8">
        <w:rPr>
          <w:rFonts w:ascii="Times New Roman" w:hAnsi="Times New Roman" w:cs="Times New Roman"/>
          <w:color w:val="1A1A1A"/>
          <w:szCs w:val="24"/>
          <w:shd w:val="clear" w:color="auto" w:fill="FFFFFF"/>
        </w:rPr>
        <w:t xml:space="preserve"> üzemeltetője az állami tulajdonú Nemzeti Elektronikus Közbeszerzési Szolgáltató és Tanácsadó Kft. (</w:t>
      </w:r>
      <w:proofErr w:type="spellStart"/>
      <w:r w:rsidRPr="00CB5ED8">
        <w:rPr>
          <w:rFonts w:ascii="Times New Roman" w:hAnsi="Times New Roman" w:cs="Times New Roman"/>
          <w:color w:val="1A1A1A"/>
          <w:szCs w:val="24"/>
          <w:shd w:val="clear" w:color="auto" w:fill="FFFFFF"/>
        </w:rPr>
        <w:t>NEKSZT</w:t>
      </w:r>
      <w:proofErr w:type="spellEnd"/>
      <w:r w:rsidRPr="00CB5ED8">
        <w:rPr>
          <w:rFonts w:ascii="Times New Roman" w:hAnsi="Times New Roman" w:cs="Times New Roman"/>
          <w:color w:val="1A1A1A"/>
          <w:szCs w:val="24"/>
          <w:shd w:val="clear" w:color="auto" w:fill="FFFFFF"/>
        </w:rPr>
        <w:t xml:space="preserve"> Kft.), amely felett a tulajdonosi jogokat a Miniszterelnökség gyakorolja.</w:t>
      </w:r>
    </w:p>
    <w:p w:rsidR="00CB5ED8" w:rsidRPr="00CB5ED8" w:rsidRDefault="00CB5ED8" w:rsidP="00CB5ED8">
      <w:pPr>
        <w:widowControl w:val="0"/>
        <w:tabs>
          <w:tab w:val="left" w:pos="709"/>
        </w:tabs>
        <w:spacing w:line="240" w:lineRule="auto"/>
        <w:rPr>
          <w:rFonts w:ascii="Times New Roman" w:hAnsi="Times New Roman" w:cs="Times New Roman"/>
          <w:szCs w:val="24"/>
        </w:rPr>
      </w:pPr>
    </w:p>
    <w:p w:rsidR="00CB5ED8" w:rsidRPr="00CB5ED8" w:rsidRDefault="00CB5ED8" w:rsidP="00CB5ED8">
      <w:pPr>
        <w:pStyle w:val="Cmsor5"/>
        <w:shd w:val="clear" w:color="auto" w:fill="FFFFFF"/>
        <w:spacing w:before="0" w:after="0"/>
        <w:rPr>
          <w:b w:val="0"/>
          <w:color w:val="333333"/>
          <w:sz w:val="24"/>
          <w:szCs w:val="24"/>
        </w:rPr>
      </w:pPr>
      <w:r w:rsidRPr="00CB5ED8">
        <w:rPr>
          <w:rStyle w:val="Kiemels2"/>
          <w:b/>
          <w:bCs w:val="0"/>
          <w:color w:val="333333"/>
          <w:sz w:val="24"/>
          <w:szCs w:val="24"/>
        </w:rPr>
        <w:t>Üzemeltető ügyfélszolgálati e-mail-címe:</w:t>
      </w:r>
      <w:r w:rsidRPr="00CB5ED8">
        <w:rPr>
          <w:b w:val="0"/>
          <w:bCs/>
          <w:color w:val="333333"/>
          <w:sz w:val="24"/>
          <w:szCs w:val="24"/>
        </w:rPr>
        <w:t> </w:t>
      </w:r>
      <w:proofErr w:type="spellStart"/>
      <w:r w:rsidR="00453DC0">
        <w:rPr>
          <w:b w:val="0"/>
          <w:bCs/>
          <w:color w:val="333333"/>
          <w:sz w:val="24"/>
          <w:szCs w:val="24"/>
        </w:rPr>
        <w:fldChar w:fldCharType="begin"/>
      </w:r>
      <w:r>
        <w:rPr>
          <w:b w:val="0"/>
          <w:bCs/>
          <w:color w:val="333333"/>
          <w:sz w:val="24"/>
          <w:szCs w:val="24"/>
        </w:rPr>
        <w:instrText xml:space="preserve"> HYPERLINK "mailto:</w:instrText>
      </w:r>
      <w:r w:rsidRPr="00CB5ED8">
        <w:rPr>
          <w:b w:val="0"/>
          <w:bCs/>
          <w:color w:val="333333"/>
          <w:sz w:val="24"/>
          <w:szCs w:val="24"/>
        </w:rPr>
        <w:instrText>helpdesk@nekszt.hu</w:instrText>
      </w:r>
      <w:r>
        <w:rPr>
          <w:b w:val="0"/>
          <w:bCs/>
          <w:color w:val="333333"/>
          <w:sz w:val="24"/>
          <w:szCs w:val="24"/>
        </w:rPr>
        <w:instrText xml:space="preserve">" </w:instrText>
      </w:r>
      <w:r w:rsidR="00453DC0">
        <w:rPr>
          <w:b w:val="0"/>
          <w:bCs/>
          <w:color w:val="333333"/>
          <w:sz w:val="24"/>
          <w:szCs w:val="24"/>
        </w:rPr>
        <w:fldChar w:fldCharType="separate"/>
      </w:r>
      <w:r w:rsidRPr="00753589">
        <w:rPr>
          <w:rStyle w:val="Hiperhivatkozs"/>
          <w:b w:val="0"/>
          <w:bCs/>
          <w:sz w:val="24"/>
          <w:szCs w:val="24"/>
        </w:rPr>
        <w:t>helpdesk</w:t>
      </w:r>
      <w:proofErr w:type="spellEnd"/>
      <w:r w:rsidRPr="00753589">
        <w:rPr>
          <w:rStyle w:val="Hiperhivatkozs"/>
          <w:b w:val="0"/>
          <w:bCs/>
          <w:sz w:val="24"/>
          <w:szCs w:val="24"/>
        </w:rPr>
        <w:t>@</w:t>
      </w:r>
      <w:proofErr w:type="spellStart"/>
      <w:r w:rsidRPr="00753589">
        <w:rPr>
          <w:rStyle w:val="Hiperhivatkozs"/>
          <w:b w:val="0"/>
          <w:bCs/>
          <w:sz w:val="24"/>
          <w:szCs w:val="24"/>
        </w:rPr>
        <w:t>nekszt.hu</w:t>
      </w:r>
      <w:proofErr w:type="spellEnd"/>
      <w:r w:rsidR="00453DC0">
        <w:rPr>
          <w:b w:val="0"/>
          <w:bCs/>
          <w:color w:val="333333"/>
          <w:sz w:val="24"/>
          <w:szCs w:val="24"/>
        </w:rPr>
        <w:fldChar w:fldCharType="end"/>
      </w:r>
    </w:p>
    <w:p w:rsidR="00CB5ED8" w:rsidRPr="00CB5ED8" w:rsidRDefault="00CB5ED8" w:rsidP="00CB5ED8">
      <w:pPr>
        <w:pStyle w:val="Cmsor5"/>
        <w:shd w:val="clear" w:color="auto" w:fill="FFFFFF"/>
        <w:spacing w:before="0" w:after="0"/>
        <w:rPr>
          <w:b w:val="0"/>
          <w:bCs/>
          <w:color w:val="333333"/>
          <w:sz w:val="24"/>
          <w:szCs w:val="24"/>
        </w:rPr>
      </w:pPr>
      <w:r w:rsidRPr="00CB5ED8">
        <w:rPr>
          <w:rStyle w:val="Kiemels2"/>
          <w:b/>
          <w:bCs w:val="0"/>
          <w:color w:val="333333"/>
          <w:sz w:val="24"/>
          <w:szCs w:val="24"/>
        </w:rPr>
        <w:t>Üzemeltető ügyfélszolgálati telefonszáma:</w:t>
      </w:r>
      <w:r w:rsidRPr="00CB5ED8">
        <w:rPr>
          <w:b w:val="0"/>
          <w:bCs/>
          <w:color w:val="333333"/>
          <w:sz w:val="24"/>
          <w:szCs w:val="24"/>
        </w:rPr>
        <w:t> +36/1-465-8899 (munkanapokon 8:00-16:00)</w:t>
      </w:r>
    </w:p>
    <w:p w:rsidR="00CB5ED8" w:rsidRPr="00CB5ED8" w:rsidRDefault="00CB5ED8" w:rsidP="00CB5ED8">
      <w:pPr>
        <w:pStyle w:val="Cmsor5"/>
        <w:shd w:val="clear" w:color="auto" w:fill="FFFFFF"/>
        <w:spacing w:before="0" w:after="0"/>
        <w:rPr>
          <w:b w:val="0"/>
          <w:bCs/>
          <w:color w:val="333333"/>
          <w:sz w:val="24"/>
          <w:szCs w:val="24"/>
        </w:rPr>
      </w:pPr>
      <w:proofErr w:type="spellStart"/>
      <w:r w:rsidRPr="00CB5ED8">
        <w:rPr>
          <w:rStyle w:val="Kiemels2"/>
          <w:b/>
          <w:bCs w:val="0"/>
          <w:color w:val="333333"/>
          <w:sz w:val="24"/>
          <w:szCs w:val="24"/>
        </w:rPr>
        <w:t>EKR-használat</w:t>
      </w:r>
      <w:proofErr w:type="spellEnd"/>
      <w:r w:rsidRPr="00CB5ED8">
        <w:rPr>
          <w:rStyle w:val="Kiemels2"/>
          <w:b/>
          <w:bCs w:val="0"/>
          <w:color w:val="333333"/>
          <w:sz w:val="24"/>
          <w:szCs w:val="24"/>
        </w:rPr>
        <w:t xml:space="preserve"> jogi támogatása:</w:t>
      </w:r>
      <w:r w:rsidRPr="00CB5ED8">
        <w:rPr>
          <w:b w:val="0"/>
          <w:bCs/>
          <w:color w:val="333333"/>
          <w:sz w:val="24"/>
          <w:szCs w:val="24"/>
        </w:rPr>
        <w:t> </w:t>
      </w:r>
      <w:proofErr w:type="spellStart"/>
      <w:r w:rsidR="00453DC0" w:rsidRPr="00CB5ED8">
        <w:rPr>
          <w:b w:val="0"/>
          <w:bCs/>
          <w:color w:val="333333"/>
          <w:sz w:val="24"/>
          <w:szCs w:val="24"/>
        </w:rPr>
        <w:fldChar w:fldCharType="begin"/>
      </w:r>
      <w:r w:rsidRPr="00CB5ED8">
        <w:rPr>
          <w:b w:val="0"/>
          <w:bCs/>
          <w:color w:val="333333"/>
          <w:sz w:val="24"/>
          <w:szCs w:val="24"/>
        </w:rPr>
        <w:instrText xml:space="preserve"> HYPERLINK "mailto:ekr@me.gov.hu" </w:instrText>
      </w:r>
      <w:r w:rsidR="00453DC0" w:rsidRPr="00CB5ED8">
        <w:rPr>
          <w:b w:val="0"/>
          <w:bCs/>
          <w:color w:val="333333"/>
          <w:sz w:val="24"/>
          <w:szCs w:val="24"/>
        </w:rPr>
        <w:fldChar w:fldCharType="separate"/>
      </w:r>
      <w:r w:rsidRPr="00CB5ED8">
        <w:rPr>
          <w:rStyle w:val="Hiperhivatkozs"/>
          <w:b w:val="0"/>
          <w:bCs/>
          <w:color w:val="7070EF"/>
          <w:sz w:val="24"/>
          <w:szCs w:val="24"/>
        </w:rPr>
        <w:t>ekr</w:t>
      </w:r>
      <w:proofErr w:type="spellEnd"/>
      <w:r w:rsidRPr="00CB5ED8">
        <w:rPr>
          <w:rStyle w:val="Hiperhivatkozs"/>
          <w:b w:val="0"/>
          <w:bCs/>
          <w:color w:val="7070EF"/>
          <w:sz w:val="24"/>
          <w:szCs w:val="24"/>
        </w:rPr>
        <w:t>@</w:t>
      </w:r>
      <w:proofErr w:type="spellStart"/>
      <w:r w:rsidRPr="00CB5ED8">
        <w:rPr>
          <w:rStyle w:val="Hiperhivatkozs"/>
          <w:b w:val="0"/>
          <w:bCs/>
          <w:color w:val="7070EF"/>
          <w:sz w:val="24"/>
          <w:szCs w:val="24"/>
        </w:rPr>
        <w:t>me.gov.hu</w:t>
      </w:r>
      <w:proofErr w:type="spellEnd"/>
      <w:r w:rsidR="00453DC0" w:rsidRPr="00CB5ED8">
        <w:rPr>
          <w:b w:val="0"/>
          <w:bCs/>
          <w:color w:val="333333"/>
          <w:sz w:val="24"/>
          <w:szCs w:val="24"/>
        </w:rPr>
        <w:fldChar w:fldCharType="end"/>
      </w:r>
    </w:p>
    <w:p w:rsidR="00CB5ED8" w:rsidRPr="00CB5ED8" w:rsidRDefault="00CB5ED8" w:rsidP="00CB5ED8">
      <w:pPr>
        <w:pStyle w:val="Cmsor5"/>
        <w:shd w:val="clear" w:color="auto" w:fill="FFFFFF"/>
        <w:spacing w:before="0" w:after="0"/>
        <w:rPr>
          <w:b w:val="0"/>
          <w:bCs/>
          <w:color w:val="333333"/>
          <w:sz w:val="24"/>
          <w:szCs w:val="24"/>
        </w:rPr>
      </w:pPr>
      <w:r w:rsidRPr="00CB5ED8">
        <w:rPr>
          <w:rStyle w:val="Kiemels2"/>
          <w:b/>
          <w:bCs w:val="0"/>
          <w:color w:val="333333"/>
          <w:sz w:val="24"/>
          <w:szCs w:val="24"/>
        </w:rPr>
        <w:t>Egyéni hibabejelentés:</w:t>
      </w:r>
      <w:r w:rsidRPr="00CB5ED8">
        <w:rPr>
          <w:b w:val="0"/>
          <w:bCs/>
          <w:color w:val="333333"/>
          <w:sz w:val="24"/>
          <w:szCs w:val="24"/>
        </w:rPr>
        <w:t> </w:t>
      </w:r>
      <w:proofErr w:type="spellStart"/>
      <w:r w:rsidR="00453DC0" w:rsidRPr="00CB5ED8">
        <w:rPr>
          <w:b w:val="0"/>
          <w:bCs/>
          <w:color w:val="333333"/>
          <w:sz w:val="24"/>
          <w:szCs w:val="24"/>
        </w:rPr>
        <w:fldChar w:fldCharType="begin"/>
      </w:r>
      <w:r w:rsidRPr="00CB5ED8">
        <w:rPr>
          <w:b w:val="0"/>
          <w:bCs/>
          <w:color w:val="333333"/>
          <w:sz w:val="24"/>
          <w:szCs w:val="24"/>
        </w:rPr>
        <w:instrText xml:space="preserve"> HYPERLINK "https://ugyfelszolgalat.nekszt.hu/" \t "_blank" </w:instrText>
      </w:r>
      <w:r w:rsidR="00453DC0" w:rsidRPr="00CB5ED8">
        <w:rPr>
          <w:b w:val="0"/>
          <w:bCs/>
          <w:color w:val="333333"/>
          <w:sz w:val="24"/>
          <w:szCs w:val="24"/>
        </w:rPr>
        <w:fldChar w:fldCharType="separate"/>
      </w:r>
      <w:r w:rsidRPr="00CB5ED8">
        <w:rPr>
          <w:rStyle w:val="Hiperhivatkozs"/>
          <w:b w:val="0"/>
          <w:bCs/>
          <w:color w:val="7070EF"/>
          <w:sz w:val="24"/>
          <w:szCs w:val="24"/>
        </w:rPr>
        <w:t>https</w:t>
      </w:r>
      <w:proofErr w:type="spellEnd"/>
      <w:r w:rsidRPr="00CB5ED8">
        <w:rPr>
          <w:rStyle w:val="Hiperhivatkozs"/>
          <w:b w:val="0"/>
          <w:bCs/>
          <w:color w:val="7070EF"/>
          <w:sz w:val="24"/>
          <w:szCs w:val="24"/>
        </w:rPr>
        <w:t>://</w:t>
      </w:r>
      <w:proofErr w:type="spellStart"/>
      <w:r w:rsidRPr="00CB5ED8">
        <w:rPr>
          <w:rStyle w:val="Hiperhivatkozs"/>
          <w:b w:val="0"/>
          <w:bCs/>
          <w:color w:val="7070EF"/>
          <w:sz w:val="24"/>
          <w:szCs w:val="24"/>
        </w:rPr>
        <w:t>ugyfelszolgalat.nekszt.hu</w:t>
      </w:r>
      <w:proofErr w:type="spellEnd"/>
      <w:r w:rsidRPr="00CB5ED8">
        <w:rPr>
          <w:rStyle w:val="Hiperhivatkozs"/>
          <w:b w:val="0"/>
          <w:bCs/>
          <w:color w:val="7070EF"/>
          <w:sz w:val="24"/>
          <w:szCs w:val="24"/>
        </w:rPr>
        <w:t>/</w:t>
      </w:r>
      <w:r w:rsidR="00453DC0" w:rsidRPr="00CB5ED8">
        <w:rPr>
          <w:b w:val="0"/>
          <w:bCs/>
          <w:color w:val="333333"/>
          <w:sz w:val="24"/>
          <w:szCs w:val="24"/>
        </w:rPr>
        <w:fldChar w:fldCharType="end"/>
      </w:r>
    </w:p>
    <w:p w:rsidR="00CB5ED8" w:rsidRPr="00CB5ED8" w:rsidRDefault="00CB5ED8" w:rsidP="00CB5ED8">
      <w:pPr>
        <w:pStyle w:val="Cmsor5"/>
        <w:shd w:val="clear" w:color="auto" w:fill="FFFFFF"/>
        <w:spacing w:before="0" w:after="0"/>
        <w:rPr>
          <w:b w:val="0"/>
          <w:bCs/>
          <w:color w:val="333333"/>
          <w:sz w:val="24"/>
          <w:szCs w:val="24"/>
        </w:rPr>
      </w:pPr>
      <w:r w:rsidRPr="00CB5ED8">
        <w:rPr>
          <w:rStyle w:val="Kiemels2"/>
          <w:b/>
          <w:bCs w:val="0"/>
          <w:color w:val="333333"/>
          <w:sz w:val="24"/>
          <w:szCs w:val="24"/>
        </w:rPr>
        <w:t>Üzemeltetői weboldal:</w:t>
      </w:r>
      <w:r w:rsidRPr="00CB5ED8">
        <w:rPr>
          <w:b w:val="0"/>
          <w:bCs/>
          <w:color w:val="333333"/>
          <w:sz w:val="24"/>
          <w:szCs w:val="24"/>
        </w:rPr>
        <w:t> </w:t>
      </w:r>
      <w:proofErr w:type="spellStart"/>
      <w:r w:rsidR="00453DC0" w:rsidRPr="00CB5ED8">
        <w:rPr>
          <w:b w:val="0"/>
          <w:bCs/>
          <w:color w:val="333333"/>
          <w:sz w:val="24"/>
          <w:szCs w:val="24"/>
        </w:rPr>
        <w:fldChar w:fldCharType="begin"/>
      </w:r>
      <w:r w:rsidRPr="00CB5ED8">
        <w:rPr>
          <w:b w:val="0"/>
          <w:bCs/>
          <w:color w:val="333333"/>
          <w:sz w:val="24"/>
          <w:szCs w:val="24"/>
        </w:rPr>
        <w:instrText xml:space="preserve"> HYPERLINK "http://www.nekszt.hu/" \t "_blank" </w:instrText>
      </w:r>
      <w:r w:rsidR="00453DC0" w:rsidRPr="00CB5ED8">
        <w:rPr>
          <w:b w:val="0"/>
          <w:bCs/>
          <w:color w:val="333333"/>
          <w:sz w:val="24"/>
          <w:szCs w:val="24"/>
        </w:rPr>
        <w:fldChar w:fldCharType="separate"/>
      </w:r>
      <w:r w:rsidRPr="00CB5ED8">
        <w:rPr>
          <w:rStyle w:val="Hiperhivatkozs"/>
          <w:b w:val="0"/>
          <w:bCs/>
          <w:color w:val="7070EF"/>
          <w:sz w:val="24"/>
          <w:szCs w:val="24"/>
        </w:rPr>
        <w:t>www.nekszt.hu</w:t>
      </w:r>
      <w:proofErr w:type="spellEnd"/>
      <w:r w:rsidR="00453DC0" w:rsidRPr="00CB5ED8">
        <w:rPr>
          <w:b w:val="0"/>
          <w:bCs/>
          <w:color w:val="333333"/>
          <w:sz w:val="24"/>
          <w:szCs w:val="24"/>
        </w:rPr>
        <w:fldChar w:fldCharType="end"/>
      </w:r>
    </w:p>
    <w:p w:rsidR="00CB5ED8" w:rsidRDefault="00CB5ED8" w:rsidP="00E64E6C">
      <w:pPr>
        <w:spacing w:line="240" w:lineRule="auto"/>
        <w:rPr>
          <w:rFonts w:ascii="Times New Roman" w:hAnsi="Times New Roman" w:cs="Times New Roman"/>
          <w:szCs w:val="24"/>
        </w:rPr>
      </w:pPr>
    </w:p>
    <w:p w:rsidR="00CB5ED8" w:rsidRDefault="00CB5ED8" w:rsidP="00E64E6C">
      <w:pPr>
        <w:spacing w:line="240" w:lineRule="auto"/>
        <w:rPr>
          <w:rFonts w:ascii="Times New Roman" w:hAnsi="Times New Roman" w:cs="Times New Roman"/>
          <w:szCs w:val="24"/>
        </w:rPr>
      </w:pPr>
      <w:r>
        <w:rPr>
          <w:rFonts w:ascii="Times New Roman" w:hAnsi="Times New Roman" w:cs="Times New Roman"/>
          <w:szCs w:val="24"/>
        </w:rPr>
        <w:t>Ajánlatkérő ugyanolyan felhasználója a rendszernek, mint ahogy az ajánlattevők is, ezért a rendszer használatával kapcsolatban kérdést feltenni, problémát jelezni a fent megadott elérhetőségeken lehet.</w:t>
      </w:r>
    </w:p>
    <w:p w:rsidR="003C3081" w:rsidRDefault="003C3081" w:rsidP="00E64E6C">
      <w:pPr>
        <w:spacing w:line="240" w:lineRule="auto"/>
        <w:rPr>
          <w:rFonts w:ascii="Times New Roman" w:hAnsi="Times New Roman" w:cs="Times New Roman"/>
          <w:szCs w:val="24"/>
        </w:rPr>
      </w:pPr>
    </w:p>
    <w:p w:rsidR="003C3081" w:rsidRDefault="003C3081" w:rsidP="00E64E6C">
      <w:pPr>
        <w:spacing w:line="240" w:lineRule="auto"/>
        <w:rPr>
          <w:rFonts w:ascii="Times New Roman" w:hAnsi="Times New Roman" w:cs="Times New Roman"/>
          <w:szCs w:val="24"/>
        </w:rPr>
      </w:pPr>
    </w:p>
    <w:p w:rsidR="00CB5ED8" w:rsidRDefault="00CB5ED8" w:rsidP="00E64E6C">
      <w:pPr>
        <w:spacing w:line="240" w:lineRule="auto"/>
        <w:rPr>
          <w:rFonts w:ascii="Times New Roman" w:hAnsi="Times New Roman" w:cs="Times New Roman"/>
          <w:szCs w:val="24"/>
          <w:highlight w:val="yellow"/>
        </w:rPr>
      </w:pPr>
    </w:p>
    <w:p w:rsidR="00CB5ED8" w:rsidRDefault="00CB5ED8"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AB5EA7" w:rsidRDefault="00AB5EA7" w:rsidP="00E64E6C">
      <w:pPr>
        <w:spacing w:line="240" w:lineRule="auto"/>
        <w:rPr>
          <w:rFonts w:ascii="Times New Roman" w:hAnsi="Times New Roman" w:cs="Times New Roman"/>
          <w:szCs w:val="24"/>
          <w:highlight w:val="yellow"/>
        </w:rPr>
      </w:pPr>
    </w:p>
    <w:p w:rsidR="000B28A9" w:rsidRPr="004C5669" w:rsidRDefault="004C5669" w:rsidP="00E64E6C">
      <w:pPr>
        <w:spacing w:line="240" w:lineRule="auto"/>
        <w:rPr>
          <w:rFonts w:ascii="Times New Roman" w:hAnsi="Times New Roman" w:cs="Times New Roman"/>
          <w:b/>
          <w:szCs w:val="24"/>
        </w:rPr>
      </w:pPr>
      <w:r w:rsidRPr="004C5669">
        <w:rPr>
          <w:rFonts w:ascii="Times New Roman" w:hAnsi="Times New Roman" w:cs="Times New Roman"/>
          <w:b/>
          <w:szCs w:val="24"/>
        </w:rPr>
        <w:lastRenderedPageBreak/>
        <w:t>AJÁNLATKÉRŐ</w:t>
      </w:r>
    </w:p>
    <w:p w:rsidR="00E64E6C" w:rsidRDefault="00E64E6C" w:rsidP="00E64E6C">
      <w:pPr>
        <w:spacing w:line="240" w:lineRule="auto"/>
        <w:rPr>
          <w:rFonts w:ascii="Times New Roman" w:hAnsi="Times New Roman" w:cs="Times New Roman"/>
          <w:szCs w:val="24"/>
          <w:highlight w:val="yellow"/>
          <w:u w:val="single"/>
        </w:rPr>
      </w:pPr>
    </w:p>
    <w:tbl>
      <w:tblPr>
        <w:tblW w:w="929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915"/>
        <w:gridCol w:w="2230"/>
        <w:gridCol w:w="2165"/>
        <w:gridCol w:w="1984"/>
      </w:tblGrid>
      <w:tr w:rsidR="003B6394" w:rsidRPr="00E64E6C" w:rsidTr="00834CAC">
        <w:tc>
          <w:tcPr>
            <w:tcW w:w="9294" w:type="dxa"/>
            <w:gridSpan w:val="4"/>
            <w:hideMark/>
          </w:tcPr>
          <w:p w:rsidR="003B6394" w:rsidRPr="00E64E6C" w:rsidRDefault="003B6394" w:rsidP="00834CAC">
            <w:pPr>
              <w:spacing w:line="240" w:lineRule="auto"/>
              <w:jc w:val="left"/>
              <w:rPr>
                <w:rFonts w:ascii="Times New Roman" w:hAnsi="Times New Roman" w:cs="Times New Roman"/>
                <w:lang w:eastAsia="hu-HU"/>
              </w:rPr>
            </w:pPr>
            <w:r w:rsidRPr="00E64E6C">
              <w:rPr>
                <w:rFonts w:ascii="Times New Roman" w:hAnsi="Times New Roman" w:cs="Times New Roman"/>
                <w:lang w:eastAsia="hu-HU"/>
              </w:rPr>
              <w:t xml:space="preserve">Hivatalos név: </w:t>
            </w:r>
            <w:r>
              <w:rPr>
                <w:rFonts w:ascii="Times New Roman" w:hAnsi="Times New Roman" w:cs="Times New Roman"/>
                <w:b/>
                <w:color w:val="000000"/>
              </w:rPr>
              <w:t xml:space="preserve">NYAKAS PINCE </w:t>
            </w:r>
            <w:proofErr w:type="spellStart"/>
            <w:r>
              <w:rPr>
                <w:rFonts w:ascii="Times New Roman" w:hAnsi="Times New Roman" w:cs="Times New Roman"/>
                <w:b/>
                <w:color w:val="000000"/>
              </w:rPr>
              <w:t>ZRT</w:t>
            </w:r>
            <w:proofErr w:type="spellEnd"/>
            <w:r>
              <w:rPr>
                <w:rFonts w:ascii="Times New Roman" w:hAnsi="Times New Roman" w:cs="Times New Roman"/>
                <w:b/>
                <w:color w:val="000000"/>
              </w:rPr>
              <w:t>.</w:t>
            </w:r>
          </w:p>
        </w:tc>
      </w:tr>
      <w:tr w:rsidR="003B6394" w:rsidRPr="00E64E6C" w:rsidTr="00834CAC">
        <w:tc>
          <w:tcPr>
            <w:tcW w:w="9294" w:type="dxa"/>
            <w:gridSpan w:val="4"/>
            <w:hideMark/>
          </w:tcPr>
          <w:p w:rsidR="003B6394" w:rsidRPr="00E64E6C" w:rsidRDefault="003B6394" w:rsidP="00834CAC">
            <w:pPr>
              <w:spacing w:line="240" w:lineRule="auto"/>
              <w:jc w:val="left"/>
              <w:rPr>
                <w:rFonts w:ascii="Times New Roman" w:hAnsi="Times New Roman" w:cs="Times New Roman"/>
                <w:lang w:eastAsia="hu-HU"/>
              </w:rPr>
            </w:pPr>
            <w:r w:rsidRPr="00E64E6C">
              <w:rPr>
                <w:rFonts w:ascii="Times New Roman" w:hAnsi="Times New Roman" w:cs="Times New Roman"/>
                <w:lang w:eastAsia="hu-HU"/>
              </w:rPr>
              <w:t xml:space="preserve">Postai cím: </w:t>
            </w:r>
            <w:r>
              <w:rPr>
                <w:rFonts w:ascii="Times New Roman" w:hAnsi="Times New Roman" w:cs="Times New Roman"/>
                <w:lang w:eastAsia="hu-HU"/>
              </w:rPr>
              <w:t>Központi major 1.</w:t>
            </w:r>
          </w:p>
        </w:tc>
      </w:tr>
      <w:tr w:rsidR="003B6394" w:rsidRPr="00E64E6C" w:rsidTr="00834CAC">
        <w:tc>
          <w:tcPr>
            <w:tcW w:w="2915" w:type="dxa"/>
            <w:hideMark/>
          </w:tcPr>
          <w:p w:rsidR="003B6394" w:rsidRPr="00E64E6C" w:rsidRDefault="003B6394" w:rsidP="00834CAC">
            <w:pPr>
              <w:spacing w:line="240" w:lineRule="auto"/>
              <w:jc w:val="left"/>
              <w:rPr>
                <w:rFonts w:ascii="Times New Roman" w:hAnsi="Times New Roman" w:cs="Times New Roman"/>
                <w:lang w:eastAsia="hu-HU"/>
              </w:rPr>
            </w:pPr>
            <w:r w:rsidRPr="00E64E6C">
              <w:rPr>
                <w:rFonts w:ascii="Times New Roman" w:hAnsi="Times New Roman" w:cs="Times New Roman"/>
                <w:lang w:eastAsia="hu-HU"/>
              </w:rPr>
              <w:t xml:space="preserve">Város: </w:t>
            </w:r>
            <w:r>
              <w:rPr>
                <w:rFonts w:ascii="Times New Roman" w:hAnsi="Times New Roman" w:cs="Times New Roman"/>
                <w:lang w:eastAsia="hu-HU"/>
              </w:rPr>
              <w:t>Tök</w:t>
            </w:r>
          </w:p>
        </w:tc>
        <w:tc>
          <w:tcPr>
            <w:tcW w:w="2230" w:type="dxa"/>
            <w:hideMark/>
          </w:tcPr>
          <w:p w:rsidR="003B6394" w:rsidRPr="00E64E6C" w:rsidRDefault="003B6394" w:rsidP="00834CAC">
            <w:pPr>
              <w:spacing w:line="240" w:lineRule="auto"/>
              <w:jc w:val="left"/>
              <w:rPr>
                <w:rFonts w:ascii="Times New Roman" w:hAnsi="Times New Roman" w:cs="Times New Roman"/>
                <w:lang w:eastAsia="hu-HU"/>
              </w:rPr>
            </w:pPr>
            <w:proofErr w:type="spellStart"/>
            <w:r w:rsidRPr="00E64E6C">
              <w:rPr>
                <w:rFonts w:ascii="Times New Roman" w:hAnsi="Times New Roman" w:cs="Times New Roman"/>
                <w:lang w:eastAsia="hu-HU"/>
              </w:rPr>
              <w:t>NUTS-kód</w:t>
            </w:r>
            <w:proofErr w:type="spellEnd"/>
            <w:r w:rsidRPr="00E64E6C">
              <w:rPr>
                <w:rFonts w:ascii="Times New Roman" w:hAnsi="Times New Roman" w:cs="Times New Roman"/>
                <w:lang w:eastAsia="hu-HU"/>
              </w:rPr>
              <w:t>:</w:t>
            </w:r>
          </w:p>
          <w:p w:rsidR="003B6394" w:rsidRPr="00E64E6C" w:rsidRDefault="003B6394" w:rsidP="00834CAC">
            <w:pPr>
              <w:spacing w:line="240" w:lineRule="auto"/>
              <w:jc w:val="left"/>
              <w:rPr>
                <w:rFonts w:ascii="Times New Roman" w:hAnsi="Times New Roman" w:cs="Times New Roman"/>
                <w:lang w:eastAsia="hu-HU"/>
              </w:rPr>
            </w:pPr>
            <w:proofErr w:type="spellStart"/>
            <w:r w:rsidRPr="00E64E6C">
              <w:rPr>
                <w:rFonts w:ascii="Times New Roman" w:hAnsi="Times New Roman" w:cs="Times New Roman"/>
                <w:lang w:eastAsia="hu-HU"/>
              </w:rPr>
              <w:t>HU102</w:t>
            </w:r>
            <w:proofErr w:type="spellEnd"/>
          </w:p>
        </w:tc>
        <w:tc>
          <w:tcPr>
            <w:tcW w:w="2165" w:type="dxa"/>
            <w:hideMark/>
          </w:tcPr>
          <w:p w:rsidR="003B6394" w:rsidRPr="00E64E6C" w:rsidRDefault="003B6394" w:rsidP="00834CAC">
            <w:pPr>
              <w:spacing w:line="240" w:lineRule="auto"/>
              <w:jc w:val="left"/>
              <w:rPr>
                <w:rFonts w:ascii="Times New Roman" w:hAnsi="Times New Roman" w:cs="Times New Roman"/>
                <w:lang w:eastAsia="hu-HU"/>
              </w:rPr>
            </w:pPr>
            <w:r w:rsidRPr="00E64E6C">
              <w:rPr>
                <w:rFonts w:ascii="Times New Roman" w:hAnsi="Times New Roman" w:cs="Times New Roman"/>
                <w:lang w:eastAsia="hu-HU"/>
              </w:rPr>
              <w:t>Postai irányítószám: 20</w:t>
            </w:r>
            <w:r>
              <w:rPr>
                <w:rFonts w:ascii="Times New Roman" w:hAnsi="Times New Roman" w:cs="Times New Roman"/>
                <w:lang w:eastAsia="hu-HU"/>
              </w:rPr>
              <w:t>73</w:t>
            </w:r>
          </w:p>
        </w:tc>
        <w:tc>
          <w:tcPr>
            <w:tcW w:w="1984" w:type="dxa"/>
            <w:hideMark/>
          </w:tcPr>
          <w:p w:rsidR="003B6394" w:rsidRPr="00E64E6C" w:rsidRDefault="003B6394" w:rsidP="00834CAC">
            <w:pPr>
              <w:spacing w:line="240" w:lineRule="auto"/>
              <w:jc w:val="left"/>
              <w:rPr>
                <w:rFonts w:ascii="Times New Roman" w:hAnsi="Times New Roman" w:cs="Times New Roman"/>
                <w:lang w:eastAsia="hu-HU"/>
              </w:rPr>
            </w:pPr>
            <w:r w:rsidRPr="00E64E6C">
              <w:rPr>
                <w:rFonts w:ascii="Times New Roman" w:hAnsi="Times New Roman" w:cs="Times New Roman"/>
                <w:lang w:eastAsia="hu-HU"/>
              </w:rPr>
              <w:t>Ország:</w:t>
            </w:r>
          </w:p>
          <w:p w:rsidR="003B6394" w:rsidRPr="00E64E6C" w:rsidRDefault="003B6394" w:rsidP="00834CAC">
            <w:pPr>
              <w:spacing w:line="240" w:lineRule="auto"/>
              <w:jc w:val="left"/>
              <w:rPr>
                <w:rFonts w:ascii="Times New Roman" w:hAnsi="Times New Roman" w:cs="Times New Roman"/>
                <w:lang w:eastAsia="hu-HU"/>
              </w:rPr>
            </w:pPr>
            <w:r w:rsidRPr="00E64E6C">
              <w:rPr>
                <w:rFonts w:ascii="Times New Roman" w:hAnsi="Times New Roman" w:cs="Times New Roman"/>
                <w:lang w:eastAsia="hu-HU"/>
              </w:rPr>
              <w:t>Magyarország</w:t>
            </w:r>
          </w:p>
        </w:tc>
      </w:tr>
      <w:tr w:rsidR="003B6394" w:rsidRPr="00E64E6C" w:rsidTr="00834CAC">
        <w:tc>
          <w:tcPr>
            <w:tcW w:w="9294" w:type="dxa"/>
            <w:gridSpan w:val="4"/>
            <w:hideMark/>
          </w:tcPr>
          <w:p w:rsidR="003B6394" w:rsidRDefault="003B6394" w:rsidP="00834CAC">
            <w:pPr>
              <w:spacing w:line="240" w:lineRule="auto"/>
              <w:jc w:val="left"/>
              <w:rPr>
                <w:rFonts w:ascii="Times New Roman" w:hAnsi="Times New Roman" w:cs="Times New Roman"/>
                <w:b/>
                <w:bCs/>
                <w:lang w:eastAsia="hu-HU"/>
              </w:rPr>
            </w:pPr>
            <w:r>
              <w:rPr>
                <w:rFonts w:ascii="Times New Roman" w:hAnsi="Times New Roman" w:cs="Times New Roman"/>
                <w:b/>
                <w:bCs/>
                <w:lang w:eastAsia="hu-HU"/>
              </w:rPr>
              <w:t>Kapcsolattartó / Ajánlatkérő megbízásából eljár:</w:t>
            </w:r>
          </w:p>
          <w:p w:rsidR="003B6394" w:rsidRDefault="003B6394" w:rsidP="00834CAC">
            <w:pPr>
              <w:spacing w:line="240" w:lineRule="auto"/>
              <w:jc w:val="left"/>
              <w:rPr>
                <w:rFonts w:ascii="Times New Roman" w:hAnsi="Times New Roman" w:cs="Times New Roman"/>
                <w:bCs/>
                <w:lang w:eastAsia="hu-HU"/>
              </w:rPr>
            </w:pPr>
            <w:r w:rsidRPr="00664CCB">
              <w:rPr>
                <w:rFonts w:ascii="Times New Roman" w:hAnsi="Times New Roman" w:cs="Times New Roman"/>
                <w:bCs/>
                <w:lang w:eastAsia="hu-HU"/>
              </w:rPr>
              <w:t xml:space="preserve">Kisfalvi István </w:t>
            </w:r>
          </w:p>
          <w:p w:rsidR="003B6394" w:rsidRPr="00664CCB" w:rsidRDefault="003B6394" w:rsidP="00834CAC">
            <w:pPr>
              <w:spacing w:line="240" w:lineRule="auto"/>
              <w:jc w:val="left"/>
              <w:rPr>
                <w:rFonts w:ascii="Times New Roman" w:hAnsi="Times New Roman" w:cs="Times New Roman"/>
                <w:bCs/>
                <w:lang w:eastAsia="hu-HU"/>
              </w:rPr>
            </w:pPr>
            <w:r w:rsidRPr="00664CCB">
              <w:rPr>
                <w:rFonts w:ascii="Times New Roman" w:hAnsi="Times New Roman" w:cs="Times New Roman"/>
                <w:bCs/>
                <w:lang w:eastAsia="hu-HU"/>
              </w:rPr>
              <w:t>felelős akkreditált közbeszerzési szaktanácsadó (</w:t>
            </w:r>
            <w:proofErr w:type="spellStart"/>
            <w:r w:rsidRPr="00664CCB">
              <w:rPr>
                <w:rFonts w:ascii="Times New Roman" w:hAnsi="Times New Roman" w:cs="Times New Roman"/>
                <w:bCs/>
                <w:lang w:eastAsia="hu-HU"/>
              </w:rPr>
              <w:t>nyt</w:t>
            </w:r>
            <w:proofErr w:type="spellEnd"/>
            <w:r w:rsidRPr="00664CCB">
              <w:rPr>
                <w:rFonts w:ascii="Times New Roman" w:hAnsi="Times New Roman" w:cs="Times New Roman"/>
                <w:bCs/>
                <w:lang w:eastAsia="hu-HU"/>
              </w:rPr>
              <w:t>. 00615)</w:t>
            </w:r>
          </w:p>
          <w:p w:rsidR="003B6394" w:rsidRPr="00664CCB" w:rsidRDefault="003B6394" w:rsidP="00834CAC">
            <w:pPr>
              <w:spacing w:line="240" w:lineRule="auto"/>
              <w:jc w:val="left"/>
              <w:rPr>
                <w:rFonts w:ascii="Times New Roman" w:hAnsi="Times New Roman" w:cs="Times New Roman"/>
                <w:bCs/>
                <w:lang w:eastAsia="hu-HU"/>
              </w:rPr>
            </w:pPr>
            <w:r w:rsidRPr="00664CCB">
              <w:rPr>
                <w:rFonts w:ascii="Times New Roman" w:hAnsi="Times New Roman" w:cs="Times New Roman"/>
                <w:bCs/>
                <w:lang w:eastAsia="hu-HU"/>
              </w:rPr>
              <w:t xml:space="preserve">2440 Százhalombatta, Vörösmarty u. </w:t>
            </w:r>
            <w:proofErr w:type="spellStart"/>
            <w:r w:rsidRPr="00664CCB">
              <w:rPr>
                <w:rFonts w:ascii="Times New Roman" w:hAnsi="Times New Roman" w:cs="Times New Roman"/>
                <w:bCs/>
                <w:lang w:eastAsia="hu-HU"/>
              </w:rPr>
              <w:t>31.</w:t>
            </w:r>
            <w:proofErr w:type="gramStart"/>
            <w:r w:rsidRPr="00664CCB">
              <w:rPr>
                <w:rFonts w:ascii="Times New Roman" w:hAnsi="Times New Roman" w:cs="Times New Roman"/>
                <w:bCs/>
                <w:lang w:eastAsia="hu-HU"/>
              </w:rPr>
              <w:t>a</w:t>
            </w:r>
            <w:proofErr w:type="spellEnd"/>
            <w:proofErr w:type="gramEnd"/>
          </w:p>
          <w:p w:rsidR="003B6394" w:rsidRDefault="003B6394" w:rsidP="00834CAC">
            <w:pPr>
              <w:spacing w:line="240" w:lineRule="auto"/>
              <w:jc w:val="left"/>
              <w:rPr>
                <w:rFonts w:ascii="Times New Roman" w:hAnsi="Times New Roman" w:cs="Times New Roman"/>
                <w:bCs/>
                <w:lang w:eastAsia="hu-HU"/>
              </w:rPr>
            </w:pPr>
            <w:r w:rsidRPr="00664CCB">
              <w:rPr>
                <w:rFonts w:ascii="Times New Roman" w:hAnsi="Times New Roman" w:cs="Times New Roman"/>
                <w:bCs/>
                <w:lang w:eastAsia="hu-HU"/>
              </w:rPr>
              <w:t>+36 20 224 8736</w:t>
            </w:r>
          </w:p>
          <w:p w:rsidR="003B6394" w:rsidRPr="00E64E6C" w:rsidRDefault="003B6394" w:rsidP="00834CAC">
            <w:pPr>
              <w:spacing w:line="240" w:lineRule="auto"/>
              <w:jc w:val="left"/>
              <w:rPr>
                <w:rFonts w:ascii="Times New Roman" w:hAnsi="Times New Roman" w:cs="Times New Roman"/>
                <w:lang w:eastAsia="hu-HU"/>
              </w:rPr>
            </w:pPr>
            <w:r>
              <w:rPr>
                <w:rFonts w:ascii="Times New Roman" w:hAnsi="Times New Roman" w:cs="Times New Roman"/>
                <w:lang w:eastAsia="hu-HU"/>
              </w:rPr>
              <w:t>e</w:t>
            </w:r>
            <w:r w:rsidRPr="00E64E6C">
              <w:rPr>
                <w:rFonts w:ascii="Times New Roman" w:hAnsi="Times New Roman" w:cs="Times New Roman"/>
                <w:lang w:eastAsia="hu-HU"/>
              </w:rPr>
              <w:t xml:space="preserve">-mail: </w:t>
            </w:r>
            <w:hyperlink r:id="rId9" w:history="1">
              <w:proofErr w:type="spellStart"/>
              <w:r w:rsidRPr="00664CCB">
                <w:rPr>
                  <w:rStyle w:val="Hiperhivatkozs"/>
                  <w:rFonts w:ascii="Times New Roman" w:hAnsi="Times New Roman" w:cs="Times New Roman"/>
                  <w:bCs/>
                  <w:lang w:eastAsia="hu-HU"/>
                </w:rPr>
                <w:t>prezentarones</w:t>
              </w:r>
              <w:proofErr w:type="spellEnd"/>
              <w:r w:rsidRPr="00664CCB">
                <w:rPr>
                  <w:rStyle w:val="Hiperhivatkozs"/>
                  <w:rFonts w:ascii="Times New Roman" w:hAnsi="Times New Roman" w:cs="Times New Roman"/>
                  <w:bCs/>
                  <w:lang w:eastAsia="hu-HU"/>
                </w:rPr>
                <w:t>@</w:t>
              </w:r>
              <w:proofErr w:type="spellStart"/>
              <w:r w:rsidRPr="00664CCB">
                <w:rPr>
                  <w:rStyle w:val="Hiperhivatkozs"/>
                  <w:rFonts w:ascii="Times New Roman" w:hAnsi="Times New Roman" w:cs="Times New Roman"/>
                  <w:bCs/>
                  <w:lang w:eastAsia="hu-HU"/>
                </w:rPr>
                <w:t>gmail.com</w:t>
              </w:r>
              <w:proofErr w:type="spellEnd"/>
            </w:hyperlink>
          </w:p>
        </w:tc>
      </w:tr>
    </w:tbl>
    <w:p w:rsidR="006762C9" w:rsidRDefault="006762C9" w:rsidP="00E64E6C">
      <w:pPr>
        <w:spacing w:line="240" w:lineRule="auto"/>
        <w:rPr>
          <w:rFonts w:ascii="Times New Roman" w:hAnsi="Times New Roman" w:cs="Times New Roman"/>
          <w:b/>
          <w:szCs w:val="24"/>
          <w:lang w:val="en-GB"/>
        </w:rPr>
      </w:pPr>
    </w:p>
    <w:p w:rsidR="00664CCB" w:rsidRDefault="00664CCB" w:rsidP="00E64E6C">
      <w:pPr>
        <w:spacing w:line="240" w:lineRule="auto"/>
        <w:rPr>
          <w:rFonts w:ascii="Times New Roman" w:hAnsi="Times New Roman" w:cs="Times New Roman"/>
          <w:b/>
          <w:szCs w:val="24"/>
          <w:lang w:val="en-GB"/>
        </w:rPr>
      </w:pPr>
      <w:proofErr w:type="spellStart"/>
      <w:r w:rsidRPr="00EE0A33">
        <w:rPr>
          <w:rFonts w:ascii="Times New Roman" w:hAnsi="Times New Roman" w:cs="Times New Roman"/>
          <w:b/>
          <w:szCs w:val="24"/>
          <w:lang w:val="en-GB"/>
        </w:rPr>
        <w:t>KOMMUNIKÁCIÓ</w:t>
      </w:r>
      <w:proofErr w:type="spellEnd"/>
    </w:p>
    <w:p w:rsidR="009833EC" w:rsidRDefault="009833EC" w:rsidP="00E64E6C">
      <w:pPr>
        <w:spacing w:line="240" w:lineRule="auto"/>
        <w:rPr>
          <w:rFonts w:ascii="Times New Roman" w:hAnsi="Times New Roman" w:cs="Times New Roman"/>
          <w:b/>
          <w:szCs w:val="24"/>
          <w:lang w:val="en-GB"/>
        </w:rPr>
      </w:pPr>
    </w:p>
    <w:p w:rsidR="00664CCB" w:rsidRPr="00EE0A33" w:rsidRDefault="00664CCB" w:rsidP="00664CCB">
      <w:pPr>
        <w:widowControl w:val="0"/>
        <w:tabs>
          <w:tab w:val="left" w:pos="709"/>
        </w:tabs>
        <w:spacing w:line="240" w:lineRule="auto"/>
        <w:rPr>
          <w:rFonts w:ascii="Times New Roman" w:hAnsi="Times New Roman" w:cs="Times New Roman"/>
          <w:szCs w:val="24"/>
        </w:rPr>
      </w:pPr>
      <w:r w:rsidRPr="00EE0A33">
        <w:rPr>
          <w:rFonts w:ascii="Times New Roman" w:hAnsi="Times New Roman" w:cs="Times New Roman"/>
          <w:szCs w:val="24"/>
        </w:rPr>
        <w:t xml:space="preserve">Az ajánlatkérő és a gazdasági szereplők között a közbeszerzési eljárással kapcsolatos, a </w:t>
      </w:r>
      <w:proofErr w:type="spellStart"/>
      <w:r w:rsidRPr="00EE0A33">
        <w:rPr>
          <w:rFonts w:ascii="Times New Roman" w:hAnsi="Times New Roman" w:cs="Times New Roman"/>
          <w:szCs w:val="24"/>
        </w:rPr>
        <w:t>Kbt.-ben</w:t>
      </w:r>
      <w:proofErr w:type="spellEnd"/>
      <w:r w:rsidRPr="00EE0A33">
        <w:rPr>
          <w:rFonts w:ascii="Times New Roman" w:hAnsi="Times New Roman" w:cs="Times New Roman"/>
          <w:szCs w:val="24"/>
        </w:rPr>
        <w:t xml:space="preserve"> vagy végrehajtási rendeletében szabályozott írásbeli kommunikáció </w:t>
      </w:r>
      <w:r w:rsidRPr="002F07FC">
        <w:rPr>
          <w:rFonts w:ascii="Times New Roman" w:hAnsi="Times New Roman" w:cs="Times New Roman"/>
          <w:szCs w:val="24"/>
        </w:rPr>
        <w:t>elektronikus úton,</w:t>
      </w:r>
      <w:r w:rsidRPr="00EE0A33">
        <w:rPr>
          <w:rFonts w:ascii="Times New Roman" w:hAnsi="Times New Roman" w:cs="Times New Roman"/>
          <w:b/>
          <w:szCs w:val="24"/>
        </w:rPr>
        <w:t xml:space="preserve"> </w:t>
      </w:r>
      <w:r w:rsidRPr="002F07FC">
        <w:rPr>
          <w:rFonts w:ascii="Times New Roman" w:hAnsi="Times New Roman" w:cs="Times New Roman"/>
          <w:szCs w:val="24"/>
        </w:rPr>
        <w:t>az</w:t>
      </w:r>
      <w:r w:rsidRPr="00EE0A33">
        <w:rPr>
          <w:rFonts w:ascii="Times New Roman" w:hAnsi="Times New Roman" w:cs="Times New Roman"/>
          <w:b/>
          <w:szCs w:val="24"/>
        </w:rPr>
        <w:t xml:space="preserve"> </w:t>
      </w:r>
      <w:proofErr w:type="spellStart"/>
      <w:r w:rsidRPr="00EE0A33">
        <w:rPr>
          <w:rFonts w:ascii="Times New Roman" w:hAnsi="Times New Roman" w:cs="Times New Roman"/>
          <w:b/>
          <w:szCs w:val="24"/>
        </w:rPr>
        <w:t>EKR-</w:t>
      </w:r>
      <w:r w:rsidRPr="008201E1">
        <w:rPr>
          <w:rFonts w:ascii="Times New Roman" w:hAnsi="Times New Roman" w:cs="Times New Roman"/>
          <w:szCs w:val="24"/>
        </w:rPr>
        <w:t>ben</w:t>
      </w:r>
      <w:proofErr w:type="spellEnd"/>
      <w:r w:rsidRPr="008201E1">
        <w:rPr>
          <w:rFonts w:ascii="Times New Roman" w:hAnsi="Times New Roman" w:cs="Times New Roman"/>
          <w:szCs w:val="24"/>
        </w:rPr>
        <w:t xml:space="preserve"> történik</w:t>
      </w:r>
      <w:r w:rsidR="009833EC">
        <w:rPr>
          <w:rFonts w:ascii="Times New Roman" w:hAnsi="Times New Roman" w:cs="Times New Roman"/>
          <w:szCs w:val="24"/>
        </w:rPr>
        <w:t>, a</w:t>
      </w:r>
      <w:r w:rsidR="00E918E6">
        <w:rPr>
          <w:rFonts w:ascii="Times New Roman" w:hAnsi="Times New Roman" w:cs="Times New Roman"/>
          <w:szCs w:val="24"/>
        </w:rPr>
        <w:t xml:space="preserve">z </w:t>
      </w:r>
      <w:proofErr w:type="spellStart"/>
      <w:r w:rsidR="00E918E6">
        <w:rPr>
          <w:rFonts w:ascii="Times New Roman" w:hAnsi="Times New Roman" w:cs="Times New Roman"/>
          <w:szCs w:val="24"/>
        </w:rPr>
        <w:t>EKR.r</w:t>
      </w:r>
      <w:proofErr w:type="spellEnd"/>
      <w:r w:rsidR="00E918E6">
        <w:rPr>
          <w:rFonts w:ascii="Times New Roman" w:hAnsi="Times New Roman" w:cs="Times New Roman"/>
          <w:szCs w:val="24"/>
        </w:rPr>
        <w:t>. 2. §</w:t>
      </w:r>
      <w:proofErr w:type="spellStart"/>
      <w:r w:rsidR="00E918E6">
        <w:rPr>
          <w:rFonts w:ascii="Times New Roman" w:hAnsi="Times New Roman" w:cs="Times New Roman"/>
          <w:szCs w:val="24"/>
        </w:rPr>
        <w:t>-ban</w:t>
      </w:r>
      <w:proofErr w:type="spellEnd"/>
      <w:r w:rsidR="002F07FC">
        <w:rPr>
          <w:rStyle w:val="Lbjegyzet-hivatkozs"/>
          <w:rFonts w:ascii="Times New Roman" w:hAnsi="Times New Roman" w:cs="Times New Roman"/>
          <w:szCs w:val="24"/>
        </w:rPr>
        <w:footnoteReference w:id="1"/>
      </w:r>
      <w:r w:rsidR="009833EC">
        <w:rPr>
          <w:rFonts w:ascii="Times New Roman" w:hAnsi="Times New Roman" w:cs="Times New Roman"/>
          <w:szCs w:val="24"/>
        </w:rPr>
        <w:t xml:space="preserve"> </w:t>
      </w:r>
      <w:r w:rsidR="00E918E6">
        <w:rPr>
          <w:rFonts w:ascii="Times New Roman" w:hAnsi="Times New Roman" w:cs="Times New Roman"/>
          <w:szCs w:val="24"/>
        </w:rPr>
        <w:t xml:space="preserve">foglaltak </w:t>
      </w:r>
      <w:r w:rsidR="002F07FC">
        <w:rPr>
          <w:rFonts w:ascii="Times New Roman" w:hAnsi="Times New Roman" w:cs="Times New Roman"/>
          <w:szCs w:val="24"/>
        </w:rPr>
        <w:t>szerint.</w:t>
      </w:r>
    </w:p>
    <w:p w:rsidR="00CF5BE3" w:rsidRDefault="00CF5BE3" w:rsidP="00664CCB">
      <w:pPr>
        <w:widowControl w:val="0"/>
        <w:tabs>
          <w:tab w:val="left" w:pos="709"/>
        </w:tabs>
        <w:spacing w:line="240" w:lineRule="auto"/>
        <w:rPr>
          <w:rFonts w:ascii="Times New Roman" w:hAnsi="Times New Roman" w:cs="Times New Roman"/>
          <w:szCs w:val="24"/>
        </w:rPr>
      </w:pPr>
    </w:p>
    <w:p w:rsidR="00664CCB" w:rsidRPr="00EE0A33" w:rsidRDefault="00664CCB" w:rsidP="00664CCB">
      <w:pPr>
        <w:widowControl w:val="0"/>
        <w:tabs>
          <w:tab w:val="left" w:pos="709"/>
        </w:tabs>
        <w:spacing w:line="240" w:lineRule="auto"/>
        <w:rPr>
          <w:rFonts w:ascii="Times New Roman" w:hAnsi="Times New Roman" w:cs="Times New Roman"/>
          <w:szCs w:val="24"/>
        </w:rPr>
      </w:pPr>
      <w:r w:rsidRPr="00EE0A33">
        <w:rPr>
          <w:rFonts w:ascii="Times New Roman" w:hAnsi="Times New Roman" w:cs="Times New Roman"/>
          <w:szCs w:val="24"/>
        </w:rPr>
        <w:t xml:space="preserve">Az ajánlattevő által az </w:t>
      </w:r>
      <w:proofErr w:type="spellStart"/>
      <w:r w:rsidRPr="00EE0A33">
        <w:rPr>
          <w:rFonts w:ascii="Times New Roman" w:hAnsi="Times New Roman" w:cs="Times New Roman"/>
          <w:szCs w:val="24"/>
        </w:rPr>
        <w:t>EKR-ben</w:t>
      </w:r>
      <w:proofErr w:type="spellEnd"/>
      <w:r w:rsidRPr="00EE0A33">
        <w:rPr>
          <w:rFonts w:ascii="Times New Roman" w:hAnsi="Times New Roman" w:cs="Times New Roman"/>
          <w:szCs w:val="24"/>
        </w:rPr>
        <w:t xml:space="preserve"> közöltek az ajánlattevők, illetőleg közös ajánlattétel esetén a közös ajánlattevők mindegyike vonatkozásában joghatályos közlésnek minősülnek.</w:t>
      </w:r>
    </w:p>
    <w:p w:rsidR="008D649E" w:rsidRDefault="008D649E" w:rsidP="00664CCB">
      <w:pPr>
        <w:widowControl w:val="0"/>
        <w:tabs>
          <w:tab w:val="left" w:pos="709"/>
        </w:tabs>
        <w:spacing w:line="240" w:lineRule="auto"/>
        <w:rPr>
          <w:rFonts w:ascii="Times New Roman" w:hAnsi="Times New Roman" w:cs="Times New Roman"/>
          <w:szCs w:val="24"/>
        </w:rPr>
      </w:pPr>
    </w:p>
    <w:p w:rsidR="00664CCB" w:rsidRDefault="00664CCB" w:rsidP="00664CCB">
      <w:pPr>
        <w:widowControl w:val="0"/>
        <w:tabs>
          <w:tab w:val="left" w:pos="709"/>
        </w:tabs>
        <w:spacing w:line="240" w:lineRule="auto"/>
        <w:rPr>
          <w:rFonts w:ascii="Times New Roman" w:hAnsi="Times New Roman" w:cs="Times New Roman"/>
          <w:szCs w:val="24"/>
        </w:rPr>
      </w:pPr>
      <w:r w:rsidRPr="00EE0A33">
        <w:rPr>
          <w:rFonts w:ascii="Times New Roman" w:hAnsi="Times New Roman" w:cs="Times New Roman"/>
          <w:szCs w:val="24"/>
        </w:rPr>
        <w:t xml:space="preserve">A regisztrált természetes személy és jogi személy köteles az adataiban bekövetkezett változást a rendszerben haladéktalanul, de legkésőbb olyan időpontban rögzíteni, hogy a folyamatban lévő közbeszerzési eljárásban mindig az aktuális adatokkal szerepeljen </w:t>
      </w:r>
      <w:r w:rsidR="00BC4E1B">
        <w:rPr>
          <w:rFonts w:ascii="Times New Roman" w:hAnsi="Times New Roman" w:cs="Times New Roman"/>
          <w:szCs w:val="24"/>
        </w:rPr>
        <w:t>(</w:t>
      </w:r>
      <w:proofErr w:type="spellStart"/>
      <w:r w:rsidR="00BC4E1B">
        <w:rPr>
          <w:rFonts w:ascii="Times New Roman" w:hAnsi="Times New Roman" w:cs="Times New Roman"/>
          <w:szCs w:val="24"/>
        </w:rPr>
        <w:t>EKR.r</w:t>
      </w:r>
      <w:proofErr w:type="spellEnd"/>
      <w:r w:rsidR="00BC4E1B">
        <w:rPr>
          <w:rFonts w:ascii="Times New Roman" w:hAnsi="Times New Roman" w:cs="Times New Roman"/>
          <w:szCs w:val="24"/>
        </w:rPr>
        <w:t>. 6. § (9) bekezdés).</w:t>
      </w:r>
    </w:p>
    <w:p w:rsidR="000B28A9" w:rsidRDefault="000B28A9" w:rsidP="00BC4E1B">
      <w:pPr>
        <w:spacing w:line="240" w:lineRule="auto"/>
        <w:jc w:val="left"/>
        <w:rPr>
          <w:rFonts w:ascii="Times New Roman" w:hAnsi="Times New Roman" w:cs="Times New Roman"/>
          <w:b/>
          <w:szCs w:val="24"/>
        </w:rPr>
      </w:pPr>
    </w:p>
    <w:p w:rsidR="003B6394" w:rsidRDefault="003B6394" w:rsidP="00BC4E1B">
      <w:pPr>
        <w:spacing w:line="240" w:lineRule="auto"/>
        <w:jc w:val="left"/>
        <w:rPr>
          <w:rFonts w:ascii="Times New Roman" w:hAnsi="Times New Roman" w:cs="Times New Roman"/>
          <w:b/>
          <w:szCs w:val="24"/>
        </w:rPr>
      </w:pPr>
    </w:p>
    <w:p w:rsidR="003B6394" w:rsidRDefault="003B6394" w:rsidP="00BC4E1B">
      <w:pPr>
        <w:spacing w:line="240" w:lineRule="auto"/>
        <w:jc w:val="left"/>
        <w:rPr>
          <w:rFonts w:ascii="Times New Roman" w:hAnsi="Times New Roman" w:cs="Times New Roman"/>
          <w:b/>
          <w:szCs w:val="24"/>
        </w:rPr>
      </w:pPr>
    </w:p>
    <w:p w:rsidR="003B6394" w:rsidRDefault="003B6394" w:rsidP="00BC4E1B">
      <w:pPr>
        <w:spacing w:line="240" w:lineRule="auto"/>
        <w:jc w:val="left"/>
        <w:rPr>
          <w:rFonts w:ascii="Times New Roman" w:hAnsi="Times New Roman" w:cs="Times New Roman"/>
          <w:b/>
          <w:szCs w:val="24"/>
        </w:rPr>
      </w:pPr>
    </w:p>
    <w:p w:rsidR="003B6394" w:rsidRDefault="003B6394" w:rsidP="00BC4E1B">
      <w:pPr>
        <w:spacing w:line="240" w:lineRule="auto"/>
        <w:jc w:val="left"/>
        <w:rPr>
          <w:rFonts w:ascii="Times New Roman" w:hAnsi="Times New Roman" w:cs="Times New Roman"/>
          <w:b/>
          <w:szCs w:val="24"/>
        </w:rPr>
      </w:pPr>
    </w:p>
    <w:p w:rsidR="00AB5EA7" w:rsidRDefault="00AB5EA7" w:rsidP="00D86CD4">
      <w:pPr>
        <w:tabs>
          <w:tab w:val="left" w:pos="360"/>
        </w:tabs>
        <w:spacing w:line="240" w:lineRule="auto"/>
        <w:jc w:val="left"/>
        <w:rPr>
          <w:rFonts w:ascii="Times New Roman" w:hAnsi="Times New Roman" w:cs="Times New Roman"/>
          <w:b/>
          <w:szCs w:val="24"/>
        </w:rPr>
      </w:pPr>
    </w:p>
    <w:p w:rsidR="00AB5EA7" w:rsidRDefault="00AB5EA7" w:rsidP="00D86CD4">
      <w:pPr>
        <w:tabs>
          <w:tab w:val="left" w:pos="360"/>
        </w:tabs>
        <w:spacing w:line="240" w:lineRule="auto"/>
        <w:jc w:val="left"/>
        <w:rPr>
          <w:rFonts w:ascii="Times New Roman" w:hAnsi="Times New Roman" w:cs="Times New Roman"/>
          <w:b/>
          <w:szCs w:val="24"/>
        </w:rPr>
      </w:pPr>
    </w:p>
    <w:p w:rsidR="00AB5EA7" w:rsidRDefault="00AB5EA7" w:rsidP="00D86CD4">
      <w:pPr>
        <w:tabs>
          <w:tab w:val="left" w:pos="360"/>
        </w:tabs>
        <w:spacing w:line="240" w:lineRule="auto"/>
        <w:jc w:val="left"/>
        <w:rPr>
          <w:rFonts w:ascii="Times New Roman" w:hAnsi="Times New Roman" w:cs="Times New Roman"/>
          <w:b/>
          <w:szCs w:val="24"/>
        </w:rPr>
      </w:pPr>
    </w:p>
    <w:p w:rsidR="00AB5EA7" w:rsidRDefault="00AB5EA7" w:rsidP="00D86CD4">
      <w:pPr>
        <w:tabs>
          <w:tab w:val="left" w:pos="360"/>
        </w:tabs>
        <w:spacing w:line="240" w:lineRule="auto"/>
        <w:jc w:val="left"/>
        <w:rPr>
          <w:rFonts w:ascii="Times New Roman" w:hAnsi="Times New Roman" w:cs="Times New Roman"/>
          <w:b/>
          <w:szCs w:val="24"/>
        </w:rPr>
      </w:pPr>
    </w:p>
    <w:p w:rsidR="00AB5EA7" w:rsidRDefault="00AB5EA7" w:rsidP="00D86CD4">
      <w:pPr>
        <w:tabs>
          <w:tab w:val="left" w:pos="360"/>
        </w:tabs>
        <w:spacing w:line="240" w:lineRule="auto"/>
        <w:jc w:val="left"/>
        <w:rPr>
          <w:rFonts w:ascii="Times New Roman" w:hAnsi="Times New Roman" w:cs="Times New Roman"/>
          <w:b/>
          <w:szCs w:val="24"/>
        </w:rPr>
      </w:pPr>
    </w:p>
    <w:p w:rsidR="00D86CD4" w:rsidRPr="00B809E5" w:rsidRDefault="00D86CD4" w:rsidP="00D86CD4">
      <w:pPr>
        <w:tabs>
          <w:tab w:val="left" w:pos="360"/>
        </w:tabs>
        <w:spacing w:line="240" w:lineRule="auto"/>
        <w:jc w:val="left"/>
        <w:rPr>
          <w:rFonts w:ascii="Times New Roman" w:hAnsi="Times New Roman" w:cs="Times New Roman"/>
          <w:szCs w:val="24"/>
        </w:rPr>
      </w:pPr>
      <w:r w:rsidRPr="00B809E5">
        <w:rPr>
          <w:rFonts w:ascii="Times New Roman" w:hAnsi="Times New Roman" w:cs="Times New Roman"/>
          <w:b/>
          <w:szCs w:val="24"/>
        </w:rPr>
        <w:lastRenderedPageBreak/>
        <w:t xml:space="preserve">ALÁÍRÁSRA </w:t>
      </w:r>
      <w:proofErr w:type="gramStart"/>
      <w:r w:rsidR="006762C9">
        <w:rPr>
          <w:rFonts w:ascii="Times New Roman" w:hAnsi="Times New Roman" w:cs="Times New Roman"/>
          <w:b/>
          <w:szCs w:val="24"/>
        </w:rPr>
        <w:t>ÉS</w:t>
      </w:r>
      <w:proofErr w:type="gramEnd"/>
      <w:r w:rsidR="008443C8">
        <w:rPr>
          <w:rFonts w:ascii="Times New Roman" w:hAnsi="Times New Roman" w:cs="Times New Roman"/>
          <w:b/>
          <w:szCs w:val="24"/>
        </w:rPr>
        <w:t xml:space="preserve"> AJÁNLAT BENYÚJTÁSÁRA JOGOSULT</w:t>
      </w:r>
      <w:r w:rsidRPr="00B809E5">
        <w:rPr>
          <w:rFonts w:ascii="Times New Roman" w:hAnsi="Times New Roman" w:cs="Times New Roman"/>
          <w:b/>
          <w:szCs w:val="24"/>
        </w:rPr>
        <w:t xml:space="preserve"> SZEMÉLYEK</w:t>
      </w:r>
    </w:p>
    <w:p w:rsidR="004674E1" w:rsidRDefault="004674E1" w:rsidP="004674E1">
      <w:pPr>
        <w:spacing w:line="240" w:lineRule="auto"/>
        <w:jc w:val="left"/>
        <w:rPr>
          <w:rFonts w:ascii="Times New Roman" w:hAnsi="Times New Roman" w:cs="Times New Roman"/>
          <w:b/>
          <w:szCs w:val="24"/>
        </w:rPr>
      </w:pPr>
    </w:p>
    <w:p w:rsidR="004674E1" w:rsidRDefault="004674E1" w:rsidP="004674E1">
      <w:pPr>
        <w:spacing w:line="240" w:lineRule="auto"/>
        <w:jc w:val="left"/>
        <w:rPr>
          <w:rFonts w:ascii="Times New Roman" w:hAnsi="Times New Roman" w:cs="Times New Roman"/>
          <w:b/>
          <w:szCs w:val="24"/>
        </w:rPr>
      </w:pPr>
      <w:r>
        <w:rPr>
          <w:rFonts w:ascii="Times New Roman" w:hAnsi="Times New Roman" w:cs="Times New Roman"/>
          <w:b/>
          <w:szCs w:val="24"/>
        </w:rPr>
        <w:t>Felhív</w:t>
      </w:r>
      <w:r w:rsidR="008378F4">
        <w:rPr>
          <w:rFonts w:ascii="Times New Roman" w:hAnsi="Times New Roman" w:cs="Times New Roman"/>
          <w:b/>
          <w:szCs w:val="24"/>
        </w:rPr>
        <w:t>om</w:t>
      </w:r>
      <w:r>
        <w:rPr>
          <w:rFonts w:ascii="Times New Roman" w:hAnsi="Times New Roman" w:cs="Times New Roman"/>
          <w:b/>
          <w:szCs w:val="24"/>
        </w:rPr>
        <w:t xml:space="preserve"> szíves figyelmét az ajánlat benyújtásához/aláírási jogokhoz kapcsolódó </w:t>
      </w:r>
      <w:proofErr w:type="spellStart"/>
      <w:r>
        <w:rPr>
          <w:rFonts w:ascii="Times New Roman" w:hAnsi="Times New Roman" w:cs="Times New Roman"/>
          <w:b/>
          <w:szCs w:val="24"/>
        </w:rPr>
        <w:t>EKR</w:t>
      </w:r>
      <w:proofErr w:type="spellEnd"/>
      <w:r>
        <w:rPr>
          <w:rFonts w:ascii="Times New Roman" w:hAnsi="Times New Roman" w:cs="Times New Roman"/>
          <w:b/>
          <w:szCs w:val="24"/>
        </w:rPr>
        <w:t xml:space="preserve"> szabályokra:</w:t>
      </w:r>
    </w:p>
    <w:p w:rsidR="004674E1" w:rsidRDefault="004674E1" w:rsidP="004674E1">
      <w:pPr>
        <w:spacing w:line="240" w:lineRule="auto"/>
        <w:jc w:val="left"/>
        <w:rPr>
          <w:rFonts w:ascii="Times New Roman" w:hAnsi="Times New Roman" w:cs="Times New Roman"/>
          <w:b/>
          <w:szCs w:val="24"/>
          <w:u w:val="single"/>
        </w:rPr>
      </w:pPr>
    </w:p>
    <w:p w:rsidR="004674E1" w:rsidRDefault="004674E1" w:rsidP="004674E1">
      <w:pPr>
        <w:suppressAutoHyphens w:val="0"/>
        <w:autoSpaceDE w:val="0"/>
        <w:autoSpaceDN w:val="0"/>
        <w:adjustRightInd w:val="0"/>
        <w:spacing w:line="240" w:lineRule="auto"/>
        <w:rPr>
          <w:rFonts w:ascii="Times New Roman" w:hAnsi="Times New Roman" w:cs="Times New Roman"/>
          <w:szCs w:val="24"/>
          <w:highlight w:val="lightGray"/>
          <w:lang w:eastAsia="hu-HU"/>
        </w:rPr>
      </w:pPr>
      <w:proofErr w:type="spellStart"/>
      <w:r w:rsidRPr="004674E1">
        <w:rPr>
          <w:rFonts w:ascii="Times New Roman" w:hAnsi="Times New Roman" w:cs="Times New Roman"/>
          <w:b/>
          <w:bCs/>
          <w:szCs w:val="24"/>
          <w:highlight w:val="lightGray"/>
          <w:lang w:eastAsia="hu-HU"/>
        </w:rPr>
        <w:t>EKR.r</w:t>
      </w:r>
      <w:proofErr w:type="spellEnd"/>
      <w:r w:rsidRPr="004674E1">
        <w:rPr>
          <w:rFonts w:ascii="Times New Roman" w:hAnsi="Times New Roman" w:cs="Times New Roman"/>
          <w:b/>
          <w:bCs/>
          <w:szCs w:val="24"/>
          <w:highlight w:val="lightGray"/>
          <w:lang w:eastAsia="hu-HU"/>
        </w:rPr>
        <w:t xml:space="preserve">. 13. § </w:t>
      </w:r>
      <w:r w:rsidRPr="004674E1">
        <w:rPr>
          <w:rFonts w:ascii="Times New Roman" w:hAnsi="Times New Roman" w:cs="Times New Roman"/>
          <w:szCs w:val="24"/>
          <w:highlight w:val="lightGray"/>
          <w:lang w:eastAsia="hu-HU"/>
        </w:rPr>
        <w:t xml:space="preserve">(1) Az </w:t>
      </w:r>
      <w:proofErr w:type="spellStart"/>
      <w:r w:rsidRPr="004674E1">
        <w:rPr>
          <w:rFonts w:ascii="Times New Roman" w:hAnsi="Times New Roman" w:cs="Times New Roman"/>
          <w:szCs w:val="24"/>
          <w:highlight w:val="lightGray"/>
          <w:lang w:eastAsia="hu-HU"/>
        </w:rPr>
        <w:t>EKR-ben</w:t>
      </w:r>
      <w:proofErr w:type="spellEnd"/>
      <w:r w:rsidRPr="004674E1">
        <w:rPr>
          <w:rFonts w:ascii="Times New Roman" w:hAnsi="Times New Roman" w:cs="Times New Roman"/>
          <w:szCs w:val="24"/>
          <w:highlight w:val="lightGray"/>
          <w:lang w:eastAsia="hu-HU"/>
        </w:rPr>
        <w:t xml:space="preserve"> elektronikus úton tett nyilatkozat tekintetében az ajánlatkérő szervezet vagy - az ajánlatot vagy részvételi jelentkezést a rendszerben benyújtó gazdasági szereplő esetében - </w:t>
      </w:r>
      <w:r w:rsidRPr="00514EBA">
        <w:rPr>
          <w:rFonts w:ascii="Times New Roman" w:hAnsi="Times New Roman" w:cs="Times New Roman"/>
          <w:b/>
          <w:szCs w:val="24"/>
          <w:highlight w:val="lightGray"/>
          <w:lang w:eastAsia="hu-HU"/>
        </w:rPr>
        <w:t>a gazdasági szereplő képviselőjének kell tekinteni</w:t>
      </w:r>
      <w:r w:rsidRPr="004674E1">
        <w:rPr>
          <w:rFonts w:ascii="Times New Roman" w:hAnsi="Times New Roman" w:cs="Times New Roman"/>
          <w:szCs w:val="24"/>
          <w:highlight w:val="lightGray"/>
          <w:lang w:eastAsia="hu-HU"/>
        </w:rPr>
        <w:t xml:space="preserve"> azt a személyt, aki az </w:t>
      </w:r>
      <w:proofErr w:type="spellStart"/>
      <w:r w:rsidRPr="004674E1">
        <w:rPr>
          <w:rFonts w:ascii="Times New Roman" w:hAnsi="Times New Roman" w:cs="Times New Roman"/>
          <w:szCs w:val="24"/>
          <w:highlight w:val="lightGray"/>
          <w:lang w:eastAsia="hu-HU"/>
        </w:rPr>
        <w:t>EKR-ben</w:t>
      </w:r>
      <w:proofErr w:type="spellEnd"/>
      <w:r w:rsidRPr="004674E1">
        <w:rPr>
          <w:rFonts w:ascii="Times New Roman" w:hAnsi="Times New Roman" w:cs="Times New Roman"/>
          <w:szCs w:val="24"/>
          <w:highlight w:val="lightGray"/>
          <w:lang w:eastAsia="hu-HU"/>
        </w:rPr>
        <w:t xml:space="preserve"> az ajánlatkérő szervezet vagy gazdasági szereplő részéről a nyilatkozattételhez szükséges hozzáféréssel és jogosultsággal rendelkezik. Az </w:t>
      </w:r>
      <w:proofErr w:type="spellStart"/>
      <w:r w:rsidRPr="004674E1">
        <w:rPr>
          <w:rFonts w:ascii="Times New Roman" w:hAnsi="Times New Roman" w:cs="Times New Roman"/>
          <w:szCs w:val="24"/>
          <w:highlight w:val="lightGray"/>
          <w:lang w:eastAsia="hu-HU"/>
        </w:rPr>
        <w:t>EKR-ben</w:t>
      </w:r>
      <w:proofErr w:type="spellEnd"/>
      <w:r w:rsidRPr="004674E1">
        <w:rPr>
          <w:rFonts w:ascii="Times New Roman" w:hAnsi="Times New Roman" w:cs="Times New Roman"/>
          <w:szCs w:val="24"/>
          <w:highlight w:val="lightGray"/>
          <w:lang w:eastAsia="hu-HU"/>
        </w:rPr>
        <w:t xml:space="preserve"> kitöltött elektronikus űrlapot e vélelem alapján az ajánlatkérő szervezet, illetve a gazdasági szereplő eredeti nyilatkozatának kell tekinteni.</w:t>
      </w:r>
    </w:p>
    <w:p w:rsidR="00CB5ED8" w:rsidRPr="004674E1" w:rsidRDefault="00CB5ED8" w:rsidP="004674E1">
      <w:pPr>
        <w:suppressAutoHyphens w:val="0"/>
        <w:autoSpaceDE w:val="0"/>
        <w:autoSpaceDN w:val="0"/>
        <w:adjustRightInd w:val="0"/>
        <w:spacing w:line="240" w:lineRule="auto"/>
        <w:rPr>
          <w:rFonts w:ascii="Times New Roman" w:hAnsi="Times New Roman" w:cs="Times New Roman"/>
          <w:szCs w:val="24"/>
          <w:highlight w:val="lightGray"/>
          <w:lang w:eastAsia="hu-HU"/>
        </w:rPr>
      </w:pPr>
    </w:p>
    <w:p w:rsidR="004674E1" w:rsidRPr="004674E1" w:rsidRDefault="004674E1" w:rsidP="004674E1">
      <w:pPr>
        <w:suppressAutoHyphens w:val="0"/>
        <w:autoSpaceDE w:val="0"/>
        <w:autoSpaceDN w:val="0"/>
        <w:adjustRightInd w:val="0"/>
        <w:spacing w:line="240" w:lineRule="auto"/>
        <w:rPr>
          <w:rFonts w:ascii="Times New Roman" w:hAnsi="Times New Roman" w:cs="Times New Roman"/>
          <w:szCs w:val="24"/>
          <w:highlight w:val="lightGray"/>
          <w:lang w:eastAsia="hu-HU"/>
        </w:rPr>
      </w:pPr>
      <w:r w:rsidRPr="004674E1">
        <w:rPr>
          <w:rFonts w:ascii="Times New Roman" w:hAnsi="Times New Roman" w:cs="Times New Roman"/>
          <w:szCs w:val="24"/>
          <w:highlight w:val="lightGray"/>
          <w:lang w:eastAsia="hu-HU"/>
        </w:rPr>
        <w:t xml:space="preserve">(2) Az </w:t>
      </w:r>
      <w:proofErr w:type="spellStart"/>
      <w:r w:rsidRPr="004674E1">
        <w:rPr>
          <w:rFonts w:ascii="Times New Roman" w:hAnsi="Times New Roman" w:cs="Times New Roman"/>
          <w:szCs w:val="24"/>
          <w:highlight w:val="lightGray"/>
          <w:lang w:eastAsia="hu-HU"/>
        </w:rPr>
        <w:t>EKR-ben</w:t>
      </w:r>
      <w:proofErr w:type="spellEnd"/>
      <w:r w:rsidRPr="004674E1">
        <w:rPr>
          <w:rFonts w:ascii="Times New Roman" w:hAnsi="Times New Roman" w:cs="Times New Roman"/>
          <w:szCs w:val="24"/>
          <w:highlight w:val="lightGray"/>
          <w:lang w:eastAsia="hu-HU"/>
        </w:rPr>
        <w:t xml:space="preserve"> elektronikus űrlap benyújtásával teendő nyilatkozatokat a közös ajánlattevők</w:t>
      </w:r>
    </w:p>
    <w:p w:rsidR="004674E1" w:rsidRDefault="004674E1" w:rsidP="004674E1">
      <w:pPr>
        <w:suppressAutoHyphens w:val="0"/>
        <w:autoSpaceDE w:val="0"/>
        <w:autoSpaceDN w:val="0"/>
        <w:adjustRightInd w:val="0"/>
        <w:spacing w:line="240" w:lineRule="auto"/>
        <w:rPr>
          <w:rFonts w:ascii="Times New Roman" w:hAnsi="Times New Roman" w:cs="Times New Roman"/>
          <w:szCs w:val="24"/>
          <w:highlight w:val="lightGray"/>
          <w:lang w:eastAsia="hu-HU"/>
        </w:rPr>
      </w:pPr>
      <w:proofErr w:type="gramStart"/>
      <w:r w:rsidRPr="004674E1">
        <w:rPr>
          <w:rFonts w:ascii="Times New Roman" w:hAnsi="Times New Roman" w:cs="Times New Roman"/>
          <w:szCs w:val="24"/>
          <w:highlight w:val="lightGray"/>
          <w:lang w:eastAsia="hu-HU"/>
        </w:rPr>
        <w:t>vagy</w:t>
      </w:r>
      <w:proofErr w:type="gramEnd"/>
      <w:r w:rsidRPr="004674E1">
        <w:rPr>
          <w:rFonts w:ascii="Times New Roman" w:hAnsi="Times New Roman" w:cs="Times New Roman"/>
          <w:szCs w:val="24"/>
          <w:highlight w:val="lightGray"/>
          <w:lang w:eastAsia="hu-HU"/>
        </w:rPr>
        <w:t xml:space="preserve"> részvételre jelentkezők, valamint az alkalmasság igazolásában részt vevő más szervezetek képviseletében az ajánlatot vagy részvételi jelentkezést benyújtó gazdasági szereplő teszi meg. A más nevében tett nyilatkozatok megtételére meghatalmazott gazdasági szereplő kizárólag azért felel, hogy a meghatalmazásnak és a számára rendelkezésre bocsátott nyilatkozatoknak, adatoknak az általa elektronikusan megtett nyilatkozatok megfelelnek, ez a szabály azonban nem érinti a közös ajánlattevők Kbt. 35. § (6) bekezdése szerinti egyetemleges felelősségét.</w:t>
      </w:r>
    </w:p>
    <w:p w:rsidR="00CB5ED8" w:rsidRPr="004674E1" w:rsidRDefault="00CB5ED8" w:rsidP="004674E1">
      <w:pPr>
        <w:suppressAutoHyphens w:val="0"/>
        <w:autoSpaceDE w:val="0"/>
        <w:autoSpaceDN w:val="0"/>
        <w:adjustRightInd w:val="0"/>
        <w:spacing w:line="240" w:lineRule="auto"/>
        <w:rPr>
          <w:rFonts w:ascii="Times New Roman" w:hAnsi="Times New Roman" w:cs="Times New Roman"/>
          <w:szCs w:val="24"/>
          <w:highlight w:val="lightGray"/>
          <w:lang w:eastAsia="hu-HU"/>
        </w:rPr>
      </w:pPr>
    </w:p>
    <w:p w:rsidR="004674E1" w:rsidRPr="004674E1" w:rsidRDefault="004674E1" w:rsidP="004674E1">
      <w:pPr>
        <w:suppressAutoHyphens w:val="0"/>
        <w:autoSpaceDE w:val="0"/>
        <w:autoSpaceDN w:val="0"/>
        <w:adjustRightInd w:val="0"/>
        <w:spacing w:line="240" w:lineRule="auto"/>
        <w:rPr>
          <w:rFonts w:ascii="Times New Roman" w:hAnsi="Times New Roman" w:cs="Times New Roman"/>
          <w:szCs w:val="24"/>
          <w:highlight w:val="lightGray"/>
          <w:lang w:eastAsia="hu-HU"/>
        </w:rPr>
      </w:pPr>
      <w:r w:rsidRPr="004674E1">
        <w:rPr>
          <w:rFonts w:ascii="Times New Roman" w:hAnsi="Times New Roman" w:cs="Times New Roman"/>
          <w:szCs w:val="24"/>
          <w:highlight w:val="lightGray"/>
          <w:lang w:eastAsia="hu-HU"/>
        </w:rPr>
        <w:t xml:space="preserve">(3) Közös ajánlattétel esetén az ajánlatban vagy több szakaszból álló eljárásban a részvételi jelentkezésben csatolni kell a Kbt. 35. § (2) bekezdése szerinti meghatalmazást tartalmazó okiratot. A meghatalmazásnak ki kell terjednie arra, hogy a közös ajánlattevők vagy részvételre jelentkezők képviseletére jogosult gazdasági szereplő adott eljárás tekintetében az </w:t>
      </w:r>
      <w:proofErr w:type="spellStart"/>
      <w:r w:rsidRPr="004674E1">
        <w:rPr>
          <w:rFonts w:ascii="Times New Roman" w:hAnsi="Times New Roman" w:cs="Times New Roman"/>
          <w:szCs w:val="24"/>
          <w:highlight w:val="lightGray"/>
          <w:lang w:eastAsia="hu-HU"/>
        </w:rPr>
        <w:t>EKR-ben</w:t>
      </w:r>
      <w:proofErr w:type="spellEnd"/>
      <w:r w:rsidRPr="004674E1">
        <w:rPr>
          <w:rFonts w:ascii="Times New Roman" w:hAnsi="Times New Roman" w:cs="Times New Roman"/>
          <w:szCs w:val="24"/>
          <w:highlight w:val="lightGray"/>
          <w:lang w:eastAsia="hu-HU"/>
        </w:rPr>
        <w:t xml:space="preserve"> elektronikus úton teendő nyilatkozatok megtételekor az egyes közös ajánlattevők vagy részvételre jelentkezők képviseletében eljárhat.</w:t>
      </w:r>
    </w:p>
    <w:p w:rsidR="004674E1" w:rsidRDefault="004674E1" w:rsidP="004674E1">
      <w:pPr>
        <w:suppressAutoHyphens w:val="0"/>
        <w:autoSpaceDE w:val="0"/>
        <w:autoSpaceDN w:val="0"/>
        <w:adjustRightInd w:val="0"/>
        <w:spacing w:line="240" w:lineRule="auto"/>
        <w:rPr>
          <w:rFonts w:ascii="Times New Roman" w:hAnsi="Times New Roman" w:cs="Times New Roman"/>
          <w:szCs w:val="24"/>
          <w:lang w:eastAsia="hu-HU"/>
        </w:rPr>
      </w:pPr>
      <w:r w:rsidRPr="004674E1">
        <w:rPr>
          <w:rFonts w:ascii="Times New Roman" w:hAnsi="Times New Roman" w:cs="Times New Roman"/>
          <w:szCs w:val="24"/>
          <w:highlight w:val="lightGray"/>
          <w:lang w:eastAsia="hu-HU"/>
        </w:rPr>
        <w:t xml:space="preserve">(4) Az alkalmasság igazolásához igénybe vett, az ajánlattevőn vagy részvételre jelentkezőn kívüli más szervezet részéről a Kbt. 65. § (7) bekezdése szerint csatolandó, kötelezettségvállalást tartalmazó okiratnak tartalmaznia kell - a Kbt. 65. § (8) bekezdése szerinti szervezet részéről az ajánlatban, vagy több szakaszból álló eljárásban a részvételi jelentkezésben csatolni kell – az ajánlattevő vagy részvételre jelentkező részére szóló meghatalmazást arra, hogy az </w:t>
      </w:r>
      <w:proofErr w:type="spellStart"/>
      <w:r w:rsidRPr="004674E1">
        <w:rPr>
          <w:rFonts w:ascii="Times New Roman" w:hAnsi="Times New Roman" w:cs="Times New Roman"/>
          <w:szCs w:val="24"/>
          <w:highlight w:val="lightGray"/>
          <w:lang w:eastAsia="hu-HU"/>
        </w:rPr>
        <w:t>EKR-ben</w:t>
      </w:r>
      <w:proofErr w:type="spellEnd"/>
      <w:r w:rsidRPr="004674E1">
        <w:rPr>
          <w:rFonts w:ascii="Times New Roman" w:hAnsi="Times New Roman" w:cs="Times New Roman"/>
          <w:szCs w:val="24"/>
          <w:highlight w:val="lightGray"/>
          <w:lang w:eastAsia="hu-HU"/>
        </w:rPr>
        <w:t xml:space="preserve"> elektronikus úton teendő nyilatkozatok megtételekor az adott szervezet képviseletében eljárhat.</w:t>
      </w:r>
    </w:p>
    <w:p w:rsidR="004674E1" w:rsidRDefault="004674E1" w:rsidP="00D86CD4">
      <w:pPr>
        <w:spacing w:line="240" w:lineRule="auto"/>
        <w:rPr>
          <w:rFonts w:ascii="Times New Roman" w:hAnsi="Times New Roman" w:cs="Times New Roman"/>
          <w:color w:val="000000"/>
          <w:szCs w:val="24"/>
        </w:rPr>
      </w:pPr>
    </w:p>
    <w:p w:rsidR="00D86CD4" w:rsidRDefault="00D86CD4" w:rsidP="00D86CD4">
      <w:pPr>
        <w:spacing w:line="240" w:lineRule="auto"/>
        <w:rPr>
          <w:rFonts w:ascii="Times New Roman" w:hAnsi="Times New Roman" w:cs="Times New Roman"/>
          <w:color w:val="000000"/>
          <w:szCs w:val="24"/>
        </w:rPr>
      </w:pPr>
      <w:r w:rsidRPr="0069551B">
        <w:rPr>
          <w:rFonts w:ascii="Times New Roman" w:hAnsi="Times New Roman" w:cs="Times New Roman"/>
          <w:color w:val="000000"/>
          <w:szCs w:val="24"/>
        </w:rPr>
        <w:t xml:space="preserve">Ajánlattevő csatolja az aláírási címpéldányokat vagy a 2006. évi V. törvény 9. § (1) bekezdés szerinti aláírási mintákat annak igazolására, hogy </w:t>
      </w:r>
      <w:r w:rsidR="000347C7">
        <w:rPr>
          <w:rFonts w:ascii="Times New Roman" w:hAnsi="Times New Roman" w:cs="Times New Roman"/>
          <w:color w:val="000000"/>
          <w:szCs w:val="24"/>
        </w:rPr>
        <w:t xml:space="preserve">a nem </w:t>
      </w:r>
      <w:proofErr w:type="spellStart"/>
      <w:r w:rsidR="000347C7">
        <w:rPr>
          <w:rFonts w:ascii="Times New Roman" w:hAnsi="Times New Roman" w:cs="Times New Roman"/>
          <w:color w:val="000000"/>
          <w:szCs w:val="24"/>
        </w:rPr>
        <w:t>EKR-űrlapként</w:t>
      </w:r>
      <w:proofErr w:type="spellEnd"/>
      <w:r w:rsidR="000347C7">
        <w:rPr>
          <w:rFonts w:ascii="Times New Roman" w:hAnsi="Times New Roman" w:cs="Times New Roman"/>
          <w:color w:val="000000"/>
          <w:szCs w:val="24"/>
        </w:rPr>
        <w:t xml:space="preserve"> kitöltött </w:t>
      </w:r>
      <w:r w:rsidRPr="0069551B">
        <w:rPr>
          <w:rFonts w:ascii="Times New Roman" w:hAnsi="Times New Roman" w:cs="Times New Roman"/>
          <w:color w:val="000000"/>
          <w:szCs w:val="24"/>
        </w:rPr>
        <w:t>nyilatkozatokat</w:t>
      </w:r>
      <w:r w:rsidR="000347C7">
        <w:rPr>
          <w:rFonts w:ascii="Times New Roman" w:hAnsi="Times New Roman" w:cs="Times New Roman"/>
          <w:color w:val="000000"/>
          <w:szCs w:val="24"/>
        </w:rPr>
        <w:t>, egyéb</w:t>
      </w:r>
      <w:r w:rsidR="00514EBA">
        <w:rPr>
          <w:rFonts w:ascii="Times New Roman" w:hAnsi="Times New Roman" w:cs="Times New Roman"/>
          <w:color w:val="000000"/>
          <w:szCs w:val="24"/>
        </w:rPr>
        <w:t xml:space="preserve"> csatolt</w:t>
      </w:r>
      <w:r w:rsidR="000347C7">
        <w:rPr>
          <w:rFonts w:ascii="Times New Roman" w:hAnsi="Times New Roman" w:cs="Times New Roman"/>
          <w:color w:val="000000"/>
          <w:szCs w:val="24"/>
        </w:rPr>
        <w:t xml:space="preserve"> iratokat</w:t>
      </w:r>
      <w:r w:rsidRPr="0069551B">
        <w:rPr>
          <w:rFonts w:ascii="Times New Roman" w:hAnsi="Times New Roman" w:cs="Times New Roman"/>
          <w:color w:val="000000"/>
          <w:szCs w:val="24"/>
        </w:rPr>
        <w:t xml:space="preserve"> az </w:t>
      </w:r>
      <w:r w:rsidR="000347C7">
        <w:rPr>
          <w:rFonts w:ascii="Times New Roman" w:hAnsi="Times New Roman" w:cs="Times New Roman"/>
          <w:color w:val="000000"/>
          <w:szCs w:val="24"/>
        </w:rPr>
        <w:t>a</w:t>
      </w:r>
      <w:r w:rsidRPr="0069551B">
        <w:rPr>
          <w:rFonts w:ascii="Times New Roman" w:hAnsi="Times New Roman" w:cs="Times New Roman"/>
          <w:color w:val="000000"/>
          <w:szCs w:val="24"/>
        </w:rPr>
        <w:t>jánlattevő, az alvállalkozó, valamint az alkalmasság igazolásában részt vevő gazdasági szereplő képviseletére jogosult személy</w:t>
      </w:r>
      <w:r w:rsidR="004674E1">
        <w:rPr>
          <w:rFonts w:ascii="Times New Roman" w:hAnsi="Times New Roman" w:cs="Times New Roman"/>
          <w:color w:val="000000"/>
          <w:szCs w:val="24"/>
        </w:rPr>
        <w:t>, illetve adott esetben meghatalmazottja</w:t>
      </w:r>
      <w:r w:rsidRPr="0069551B">
        <w:rPr>
          <w:rFonts w:ascii="Times New Roman" w:hAnsi="Times New Roman" w:cs="Times New Roman"/>
          <w:color w:val="000000"/>
          <w:szCs w:val="24"/>
        </w:rPr>
        <w:t xml:space="preserve"> írta alá.</w:t>
      </w:r>
    </w:p>
    <w:p w:rsidR="00D86CD4" w:rsidRDefault="00D86CD4" w:rsidP="00D86CD4">
      <w:pPr>
        <w:spacing w:line="240" w:lineRule="auto"/>
        <w:rPr>
          <w:rFonts w:ascii="Times New Roman" w:hAnsi="Times New Roman" w:cs="Times New Roman"/>
          <w:color w:val="000000"/>
          <w:szCs w:val="24"/>
        </w:rPr>
      </w:pPr>
    </w:p>
    <w:p w:rsidR="00D86CD4" w:rsidRPr="00C8679F" w:rsidRDefault="00C8679F" w:rsidP="00D86CD4">
      <w:pPr>
        <w:tabs>
          <w:tab w:val="right" w:leader="underscore" w:pos="9072"/>
        </w:tabs>
        <w:spacing w:line="240" w:lineRule="auto"/>
        <w:rPr>
          <w:rFonts w:ascii="Times New Roman" w:hAnsi="Times New Roman" w:cs="Times New Roman"/>
          <w:color w:val="000000"/>
          <w:szCs w:val="24"/>
        </w:rPr>
      </w:pPr>
      <w:r>
        <w:rPr>
          <w:rFonts w:ascii="Times New Roman" w:hAnsi="Times New Roman" w:cs="Times New Roman"/>
          <w:color w:val="000000"/>
          <w:szCs w:val="24"/>
        </w:rPr>
        <w:t xml:space="preserve">Nem </w:t>
      </w:r>
      <w:proofErr w:type="spellStart"/>
      <w:r>
        <w:rPr>
          <w:rFonts w:ascii="Times New Roman" w:hAnsi="Times New Roman" w:cs="Times New Roman"/>
          <w:color w:val="000000"/>
          <w:szCs w:val="24"/>
        </w:rPr>
        <w:t>EKR-űrlapként</w:t>
      </w:r>
      <w:proofErr w:type="spellEnd"/>
      <w:r>
        <w:rPr>
          <w:rFonts w:ascii="Times New Roman" w:hAnsi="Times New Roman" w:cs="Times New Roman"/>
          <w:color w:val="000000"/>
          <w:szCs w:val="24"/>
        </w:rPr>
        <w:t xml:space="preserve"> kitöltött v</w:t>
      </w:r>
      <w:r w:rsidR="00D86CD4" w:rsidRPr="00B809E5">
        <w:rPr>
          <w:rFonts w:ascii="Times New Roman" w:hAnsi="Times New Roman" w:cs="Times New Roman"/>
          <w:szCs w:val="24"/>
        </w:rPr>
        <w:t>alamennyi cégszerű aláíráshoz kötött nyilatkozatot, a cégkivonat szerinti cégjegyzésre jogosult személy írhatja alá.</w:t>
      </w:r>
    </w:p>
    <w:p w:rsidR="004674E1" w:rsidRPr="00B809E5" w:rsidRDefault="004674E1" w:rsidP="00D86CD4">
      <w:pPr>
        <w:tabs>
          <w:tab w:val="right" w:leader="underscore" w:pos="9072"/>
        </w:tabs>
        <w:spacing w:line="240" w:lineRule="auto"/>
        <w:rPr>
          <w:rFonts w:ascii="Times New Roman" w:hAnsi="Times New Roman" w:cs="Times New Roman"/>
          <w:szCs w:val="24"/>
        </w:rPr>
      </w:pPr>
    </w:p>
    <w:p w:rsidR="00C8679F" w:rsidRDefault="000347C7" w:rsidP="00D86CD4">
      <w:pPr>
        <w:tabs>
          <w:tab w:val="right" w:leader="underscore" w:pos="9072"/>
        </w:tabs>
        <w:spacing w:line="240" w:lineRule="auto"/>
        <w:rPr>
          <w:rFonts w:ascii="Times New Roman" w:hAnsi="Times New Roman" w:cs="Times New Roman"/>
          <w:szCs w:val="24"/>
        </w:rPr>
      </w:pPr>
      <w:r>
        <w:rPr>
          <w:rFonts w:ascii="Times New Roman" w:hAnsi="Times New Roman" w:cs="Times New Roman"/>
          <w:color w:val="000000"/>
          <w:szCs w:val="24"/>
        </w:rPr>
        <w:t xml:space="preserve">A nem </w:t>
      </w:r>
      <w:proofErr w:type="spellStart"/>
      <w:r>
        <w:rPr>
          <w:rFonts w:ascii="Times New Roman" w:hAnsi="Times New Roman" w:cs="Times New Roman"/>
          <w:color w:val="000000"/>
          <w:szCs w:val="24"/>
        </w:rPr>
        <w:t>EKR-űrlapként</w:t>
      </w:r>
      <w:proofErr w:type="spellEnd"/>
      <w:r>
        <w:rPr>
          <w:rFonts w:ascii="Times New Roman" w:hAnsi="Times New Roman" w:cs="Times New Roman"/>
          <w:color w:val="000000"/>
          <w:szCs w:val="24"/>
        </w:rPr>
        <w:t xml:space="preserve"> kitöltött </w:t>
      </w:r>
      <w:r w:rsidRPr="0069551B">
        <w:rPr>
          <w:rFonts w:ascii="Times New Roman" w:hAnsi="Times New Roman" w:cs="Times New Roman"/>
          <w:color w:val="000000"/>
          <w:szCs w:val="24"/>
        </w:rPr>
        <w:t>nyilatkozatok</w:t>
      </w:r>
      <w:r>
        <w:rPr>
          <w:rFonts w:ascii="Times New Roman" w:hAnsi="Times New Roman" w:cs="Times New Roman"/>
          <w:color w:val="000000"/>
          <w:szCs w:val="24"/>
        </w:rPr>
        <w:t xml:space="preserve"> vonatkozásában a</w:t>
      </w:r>
      <w:r w:rsidR="00D86CD4" w:rsidRPr="00B809E5">
        <w:rPr>
          <w:rFonts w:ascii="Times New Roman" w:hAnsi="Times New Roman" w:cs="Times New Roman"/>
          <w:szCs w:val="24"/>
        </w:rPr>
        <w:t xml:space="preserve">mennyiben a cég képviseletét az eljárás során nem a cégjegyzésre jogosult </w:t>
      </w:r>
      <w:proofErr w:type="gramStart"/>
      <w:r w:rsidR="00D86CD4" w:rsidRPr="00B809E5">
        <w:rPr>
          <w:rFonts w:ascii="Times New Roman" w:hAnsi="Times New Roman" w:cs="Times New Roman"/>
          <w:szCs w:val="24"/>
        </w:rPr>
        <w:t>képviselő(</w:t>
      </w:r>
      <w:proofErr w:type="gramEnd"/>
      <w:r w:rsidR="00D86CD4" w:rsidRPr="00B809E5">
        <w:rPr>
          <w:rFonts w:ascii="Times New Roman" w:hAnsi="Times New Roman" w:cs="Times New Roman"/>
          <w:szCs w:val="24"/>
        </w:rPr>
        <w:t xml:space="preserve">k) látják el, az ajánlathoz </w:t>
      </w:r>
      <w:r w:rsidR="00D86CD4">
        <w:rPr>
          <w:rFonts w:ascii="Times New Roman" w:hAnsi="Times New Roman" w:cs="Times New Roman"/>
          <w:szCs w:val="24"/>
        </w:rPr>
        <w:t xml:space="preserve">(teljes bizonyító erejű magánokirat formájában, két tanú aláírásával) </w:t>
      </w:r>
      <w:r w:rsidR="00D86CD4" w:rsidRPr="00B809E5">
        <w:rPr>
          <w:rFonts w:ascii="Times New Roman" w:hAnsi="Times New Roman" w:cs="Times New Roman"/>
          <w:szCs w:val="24"/>
        </w:rPr>
        <w:t xml:space="preserve">kifejezett meghatalmazást kell csatolni a meghatalmazó aláírás mintájával. </w:t>
      </w:r>
    </w:p>
    <w:p w:rsidR="00D86CD4" w:rsidRPr="00B809E5" w:rsidRDefault="00D86CD4" w:rsidP="00D86CD4">
      <w:pPr>
        <w:tabs>
          <w:tab w:val="right" w:leader="underscore" w:pos="9072"/>
        </w:tabs>
        <w:spacing w:line="240" w:lineRule="auto"/>
        <w:rPr>
          <w:rFonts w:ascii="Times New Roman" w:hAnsi="Times New Roman" w:cs="Times New Roman"/>
          <w:szCs w:val="24"/>
        </w:rPr>
      </w:pPr>
      <w:r w:rsidRPr="00B809E5">
        <w:rPr>
          <w:rFonts w:ascii="Times New Roman" w:hAnsi="Times New Roman" w:cs="Times New Roman"/>
          <w:szCs w:val="24"/>
        </w:rPr>
        <w:lastRenderedPageBreak/>
        <w:t>A meghatalmazásnak kifejezetten meg kell határoznia azon cselekmények és nyilatkozatok körét, amelyre a meghatalmazás kiterjed.</w:t>
      </w:r>
    </w:p>
    <w:p w:rsidR="00D86CD4" w:rsidRPr="00266154" w:rsidRDefault="00D86CD4" w:rsidP="00D86CD4">
      <w:pPr>
        <w:tabs>
          <w:tab w:val="right" w:leader="underscore" w:pos="9072"/>
        </w:tabs>
        <w:spacing w:line="240" w:lineRule="auto"/>
        <w:rPr>
          <w:rFonts w:ascii="Times New Roman" w:hAnsi="Times New Roman" w:cs="Times New Roman"/>
          <w:szCs w:val="24"/>
        </w:rPr>
      </w:pPr>
      <w:r w:rsidRPr="00B809E5">
        <w:rPr>
          <w:rFonts w:ascii="Times New Roman" w:hAnsi="Times New Roman" w:cs="Times New Roman"/>
          <w:szCs w:val="24"/>
        </w:rPr>
        <w:t xml:space="preserve">Folyamatban lévő változásbejegyzési eljárás esetében, az ajánlathoz csatolni kell a cégbírósághoz benyújtott változásbejegyzési kérelmet és az annak érkezéséről a cégbíróság által megküldött igazolást. </w:t>
      </w:r>
    </w:p>
    <w:p w:rsidR="00CB5ED8" w:rsidRDefault="00CB5ED8" w:rsidP="00AB5EA7">
      <w:pPr>
        <w:tabs>
          <w:tab w:val="left" w:pos="3722"/>
        </w:tabs>
        <w:spacing w:line="240" w:lineRule="auto"/>
        <w:jc w:val="left"/>
        <w:rPr>
          <w:rFonts w:ascii="Times New Roman" w:hAnsi="Times New Roman" w:cs="Times New Roman"/>
          <w:b/>
          <w:szCs w:val="24"/>
        </w:rPr>
      </w:pPr>
      <w:r>
        <w:rPr>
          <w:rFonts w:ascii="Times New Roman" w:hAnsi="Times New Roman" w:cs="Times New Roman"/>
          <w:b/>
          <w:szCs w:val="24"/>
        </w:rPr>
        <w:tab/>
      </w:r>
    </w:p>
    <w:p w:rsidR="00492751" w:rsidRDefault="00492751" w:rsidP="00BC4E1B">
      <w:pPr>
        <w:spacing w:line="240" w:lineRule="auto"/>
        <w:jc w:val="left"/>
        <w:rPr>
          <w:rFonts w:ascii="Times New Roman" w:hAnsi="Times New Roman" w:cs="Times New Roman"/>
          <w:b/>
          <w:szCs w:val="24"/>
        </w:rPr>
      </w:pPr>
      <w:r>
        <w:rPr>
          <w:rFonts w:ascii="Times New Roman" w:hAnsi="Times New Roman" w:cs="Times New Roman"/>
          <w:b/>
          <w:szCs w:val="24"/>
        </w:rPr>
        <w:t>AZ AJÁNLAT ÖSSZEÁLLÍTÁSA</w:t>
      </w:r>
    </w:p>
    <w:p w:rsidR="000B28A9" w:rsidRPr="00E64E6C" w:rsidRDefault="000B28A9" w:rsidP="00E64E6C">
      <w:pPr>
        <w:spacing w:line="240" w:lineRule="auto"/>
        <w:rPr>
          <w:rFonts w:ascii="Times New Roman" w:hAnsi="Times New Roman" w:cs="Times New Roman"/>
          <w:szCs w:val="24"/>
          <w:highlight w:val="yellow"/>
          <w:lang w:eastAsia="en-GB"/>
        </w:rPr>
      </w:pPr>
    </w:p>
    <w:p w:rsidR="00A616F9" w:rsidRDefault="00CF5BE3" w:rsidP="00A616F9">
      <w:pPr>
        <w:pStyle w:val="NormlWeb"/>
        <w:suppressAutoHyphens w:val="0"/>
        <w:spacing w:before="0" w:after="0"/>
        <w:jc w:val="both"/>
      </w:pPr>
      <w:r w:rsidRPr="00492751">
        <w:t xml:space="preserve">Az ajánlatot elektronikus úton, az </w:t>
      </w:r>
      <w:proofErr w:type="spellStart"/>
      <w:r w:rsidRPr="00492751">
        <w:t>EKR</w:t>
      </w:r>
      <w:proofErr w:type="spellEnd"/>
      <w:r w:rsidRPr="00492751">
        <w:t xml:space="preserve"> rendszerben, az ajánlattételi határidőig kell benyújtani.</w:t>
      </w:r>
      <w:r w:rsidR="00A616F9">
        <w:t xml:space="preserve"> </w:t>
      </w:r>
      <w:r w:rsidR="00A616F9" w:rsidRPr="00E64E6C">
        <w:t>Ajánlattevő ajánlattételének megkönnyítése érdekében a dokumentáció tartalmazza azokat a</w:t>
      </w:r>
      <w:r w:rsidR="00A616F9">
        <w:t xml:space="preserve">z </w:t>
      </w:r>
      <w:proofErr w:type="spellStart"/>
      <w:r w:rsidR="00A616F9">
        <w:t>EKR-rendszerben</w:t>
      </w:r>
      <w:proofErr w:type="spellEnd"/>
      <w:r w:rsidR="00A616F9">
        <w:t xml:space="preserve"> készített</w:t>
      </w:r>
      <w:r w:rsidR="00A616F9" w:rsidRPr="00E64E6C">
        <w:t xml:space="preserve"> formanyomtatványokat</w:t>
      </w:r>
      <w:r w:rsidR="00A616F9">
        <w:t xml:space="preserve"> is</w:t>
      </w:r>
      <w:r w:rsidR="00A616F9" w:rsidRPr="00E64E6C">
        <w:t xml:space="preserve">, amelyek használata </w:t>
      </w:r>
      <w:r w:rsidR="00A616F9">
        <w:t xml:space="preserve">kötelező. Az egyéb, nem </w:t>
      </w:r>
      <w:proofErr w:type="spellStart"/>
      <w:r w:rsidR="00A616F9">
        <w:t>EKR-rendszerben</w:t>
      </w:r>
      <w:proofErr w:type="spellEnd"/>
      <w:r w:rsidR="00A616F9">
        <w:t xml:space="preserve"> készült nyomtatványok esetében csak iratmintát adunk</w:t>
      </w:r>
      <w:r w:rsidR="00514EBA">
        <w:t xml:space="preserve">; Ajánlatkérő e körben bármely más iratot/nyilatkozatot elfogad, amennyiben a benyújtott irat megfelel </w:t>
      </w:r>
      <w:r w:rsidR="00A616F9">
        <w:t xml:space="preserve">a Kbt. és végrehajtási rendeletei, valamint jelen felhívás és közbeszerzési dokumentumok </w:t>
      </w:r>
      <w:r w:rsidR="00514EBA">
        <w:t>előírásainak</w:t>
      </w:r>
      <w:r w:rsidR="00A616F9">
        <w:t>.</w:t>
      </w:r>
    </w:p>
    <w:p w:rsidR="00CF5BE3" w:rsidRPr="00492751" w:rsidRDefault="00CF5BE3" w:rsidP="00CF5BE3">
      <w:pPr>
        <w:suppressAutoHyphens w:val="0"/>
        <w:spacing w:line="240" w:lineRule="auto"/>
        <w:rPr>
          <w:rFonts w:ascii="Times New Roman" w:hAnsi="Times New Roman" w:cs="Times New Roman"/>
          <w:szCs w:val="24"/>
          <w:lang w:eastAsia="en-GB"/>
        </w:rPr>
      </w:pPr>
    </w:p>
    <w:p w:rsidR="00CF5BE3" w:rsidRPr="00E14021" w:rsidRDefault="007E0428" w:rsidP="00CF5BE3">
      <w:pPr>
        <w:suppressAutoHyphens w:val="0"/>
        <w:spacing w:line="240" w:lineRule="auto"/>
        <w:rPr>
          <w:rFonts w:ascii="Times New Roman" w:hAnsi="Times New Roman" w:cs="Times New Roman"/>
          <w:szCs w:val="24"/>
          <w:highlight w:val="lightGray"/>
          <w:lang w:eastAsia="en-GB"/>
        </w:rPr>
      </w:pPr>
      <w:proofErr w:type="spellStart"/>
      <w:r w:rsidRPr="00E14021">
        <w:rPr>
          <w:rFonts w:ascii="Times New Roman" w:hAnsi="Times New Roman" w:cs="Times New Roman"/>
          <w:szCs w:val="24"/>
          <w:highlight w:val="lightGray"/>
          <w:lang w:eastAsia="en-GB"/>
        </w:rPr>
        <w:t>EKR.r</w:t>
      </w:r>
      <w:proofErr w:type="spellEnd"/>
      <w:r w:rsidRPr="00E14021">
        <w:rPr>
          <w:rFonts w:ascii="Times New Roman" w:hAnsi="Times New Roman" w:cs="Times New Roman"/>
          <w:szCs w:val="24"/>
          <w:highlight w:val="lightGray"/>
          <w:lang w:eastAsia="en-GB"/>
        </w:rPr>
        <w:t>. 10. § (1) bekezdése alapján a</w:t>
      </w:r>
      <w:r w:rsidR="000B28A9" w:rsidRPr="00E14021">
        <w:rPr>
          <w:rFonts w:ascii="Times New Roman" w:hAnsi="Times New Roman" w:cs="Times New Roman"/>
          <w:szCs w:val="24"/>
          <w:highlight w:val="lightGray"/>
          <w:lang w:eastAsia="en-GB"/>
        </w:rPr>
        <w:t xml:space="preserve"> közbeszerzési eljárásban dokumentum benyújtható az </w:t>
      </w:r>
      <w:proofErr w:type="spellStart"/>
      <w:r w:rsidR="000B28A9" w:rsidRPr="00E14021">
        <w:rPr>
          <w:rFonts w:ascii="Times New Roman" w:hAnsi="Times New Roman" w:cs="Times New Roman"/>
          <w:szCs w:val="24"/>
          <w:highlight w:val="lightGray"/>
          <w:lang w:eastAsia="en-GB"/>
        </w:rPr>
        <w:t>EKR-ben</w:t>
      </w:r>
      <w:proofErr w:type="spellEnd"/>
      <w:r w:rsidR="000B28A9" w:rsidRPr="00E14021">
        <w:rPr>
          <w:rFonts w:ascii="Times New Roman" w:hAnsi="Times New Roman" w:cs="Times New Roman"/>
          <w:szCs w:val="24"/>
          <w:highlight w:val="lightGray"/>
          <w:lang w:eastAsia="en-GB"/>
        </w:rPr>
        <w:t xml:space="preserve"> kitöltött elektronikus űrlap alkalmazásával, vagy - amennyiben az adott dokumentumra a nyilatkozattétel nyelvén elektronikus űrlap nem áll rendelkezésre - a papíralapú dokumentum egyszerű elektronikus másolata formájában. </w:t>
      </w:r>
    </w:p>
    <w:p w:rsidR="00EC2CD3" w:rsidRPr="00E14021" w:rsidRDefault="00EC2CD3" w:rsidP="00CF5BE3">
      <w:pPr>
        <w:spacing w:line="240" w:lineRule="auto"/>
        <w:rPr>
          <w:rFonts w:ascii="Times New Roman" w:hAnsi="Times New Roman" w:cs="Times New Roman"/>
          <w:szCs w:val="24"/>
          <w:highlight w:val="lightGray"/>
          <w:lang w:eastAsia="en-GB"/>
        </w:rPr>
      </w:pPr>
    </w:p>
    <w:p w:rsidR="007E0428" w:rsidRPr="00E14021" w:rsidRDefault="00EC2CD3" w:rsidP="00CF5BE3">
      <w:pPr>
        <w:spacing w:line="240" w:lineRule="auto"/>
        <w:rPr>
          <w:highlight w:val="lightGray"/>
        </w:rPr>
      </w:pPr>
      <w:proofErr w:type="spellStart"/>
      <w:r w:rsidRPr="00E14021">
        <w:rPr>
          <w:rFonts w:ascii="Times New Roman" w:hAnsi="Times New Roman" w:cs="Times New Roman"/>
          <w:szCs w:val="24"/>
          <w:highlight w:val="lightGray"/>
          <w:lang w:eastAsia="en-GB"/>
        </w:rPr>
        <w:t>EKR.r</w:t>
      </w:r>
      <w:proofErr w:type="spellEnd"/>
      <w:r w:rsidRPr="00E14021">
        <w:rPr>
          <w:rFonts w:ascii="Times New Roman" w:hAnsi="Times New Roman" w:cs="Times New Roman"/>
          <w:szCs w:val="24"/>
          <w:highlight w:val="lightGray"/>
          <w:lang w:eastAsia="en-GB"/>
        </w:rPr>
        <w:t>. 10. § (2) bekezdése alapján</w:t>
      </w:r>
      <w:r w:rsidR="005A00B6" w:rsidRPr="00E14021">
        <w:rPr>
          <w:rFonts w:ascii="Times New Roman" w:hAnsi="Times New Roman" w:cs="Times New Roman"/>
          <w:szCs w:val="24"/>
          <w:highlight w:val="lightGray"/>
          <w:lang w:eastAsia="en-GB"/>
        </w:rPr>
        <w:t>:</w:t>
      </w:r>
      <w:r w:rsidRPr="00E14021">
        <w:rPr>
          <w:highlight w:val="lightGray"/>
        </w:rPr>
        <w:t xml:space="preserve"> </w:t>
      </w:r>
      <w:r w:rsidR="000B28A9" w:rsidRPr="00E14021">
        <w:rPr>
          <w:b/>
          <w:highlight w:val="lightGray"/>
        </w:rPr>
        <w:t xml:space="preserve">Amennyiben valamely nyilatkozatminta az </w:t>
      </w:r>
      <w:proofErr w:type="spellStart"/>
      <w:r w:rsidR="000B28A9" w:rsidRPr="00E14021">
        <w:rPr>
          <w:b/>
          <w:highlight w:val="lightGray"/>
        </w:rPr>
        <w:t>EKR-ben</w:t>
      </w:r>
      <w:proofErr w:type="spellEnd"/>
      <w:r w:rsidR="000B28A9" w:rsidRPr="00E14021">
        <w:rPr>
          <w:b/>
          <w:highlight w:val="lightGray"/>
        </w:rPr>
        <w:t xml:space="preserve"> elektronikus űrlapként a nyilatkozat megtételének nyelvén rendelkezésre áll, a nyilatkozatot az elektronikus űrlap kitöltése útján kell az ajánlat részeként megtenni.</w:t>
      </w:r>
      <w:r w:rsidR="000B28A9" w:rsidRPr="00E14021">
        <w:rPr>
          <w:highlight w:val="lightGray"/>
        </w:rPr>
        <w:t xml:space="preserve"> </w:t>
      </w:r>
    </w:p>
    <w:p w:rsidR="000B28A9" w:rsidRPr="00E14021" w:rsidRDefault="000B28A9" w:rsidP="00CF5BE3">
      <w:pPr>
        <w:spacing w:line="240" w:lineRule="auto"/>
        <w:rPr>
          <w:highlight w:val="lightGray"/>
        </w:rPr>
      </w:pPr>
      <w:r w:rsidRPr="00E14021">
        <w:rPr>
          <w:highlight w:val="lightGray"/>
        </w:rPr>
        <w:t xml:space="preserve">Ha az adott nyilatkozatra az </w:t>
      </w:r>
      <w:proofErr w:type="spellStart"/>
      <w:r w:rsidRPr="00E14021">
        <w:rPr>
          <w:highlight w:val="lightGray"/>
        </w:rPr>
        <w:t>EKR-ben</w:t>
      </w:r>
      <w:proofErr w:type="spellEnd"/>
      <w:r w:rsidRPr="00E14021">
        <w:rPr>
          <w:highlight w:val="lightGray"/>
        </w:rPr>
        <w:t xml:space="preserve"> elektronikus űrlap áll rendelkezésre, azt akkor is ki kell tölteni, ha az ajánlatkérő az adott nyilatkozat más nyelven történő benyújtását is lehetővé teszi az ajánlatban, és az ajánlattevő eltérő nyelvű nyilatkozatot csatol a rendszerben. Ebben az esetben, ha az elektronikus űrlap magyar nyelven kerül kitöltésre, azt a csatolt nyilatkozat felelős fordításának kell tekinteni.</w:t>
      </w:r>
    </w:p>
    <w:p w:rsidR="00C700E6" w:rsidRPr="00E14021" w:rsidRDefault="00C700E6" w:rsidP="00CF5BE3">
      <w:pPr>
        <w:spacing w:line="240" w:lineRule="auto"/>
        <w:rPr>
          <w:highlight w:val="lightGray"/>
        </w:rPr>
      </w:pPr>
    </w:p>
    <w:p w:rsidR="000B28A9" w:rsidRDefault="00C700E6" w:rsidP="00C700E6">
      <w:pPr>
        <w:spacing w:line="240" w:lineRule="auto"/>
        <w:rPr>
          <w:rFonts w:ascii="Times New Roman" w:hAnsi="Times New Roman" w:cs="Times New Roman"/>
          <w:szCs w:val="24"/>
          <w:lang w:eastAsia="en-GB"/>
        </w:rPr>
      </w:pPr>
      <w:proofErr w:type="spellStart"/>
      <w:r w:rsidRPr="00E14021">
        <w:rPr>
          <w:rFonts w:ascii="Times New Roman" w:hAnsi="Times New Roman" w:cs="Times New Roman"/>
          <w:szCs w:val="24"/>
          <w:highlight w:val="lightGray"/>
          <w:lang w:eastAsia="en-GB"/>
        </w:rPr>
        <w:t>EKR.r</w:t>
      </w:r>
      <w:proofErr w:type="spellEnd"/>
      <w:r w:rsidRPr="00E14021">
        <w:rPr>
          <w:rFonts w:ascii="Times New Roman" w:hAnsi="Times New Roman" w:cs="Times New Roman"/>
          <w:szCs w:val="24"/>
          <w:highlight w:val="lightGray"/>
          <w:lang w:eastAsia="en-GB"/>
        </w:rPr>
        <w:t xml:space="preserve">. 10. </w:t>
      </w:r>
      <w:proofErr w:type="gramStart"/>
      <w:r w:rsidRPr="00E14021">
        <w:rPr>
          <w:rFonts w:ascii="Times New Roman" w:hAnsi="Times New Roman" w:cs="Times New Roman"/>
          <w:szCs w:val="24"/>
          <w:highlight w:val="lightGray"/>
          <w:lang w:eastAsia="en-GB"/>
        </w:rPr>
        <w:t xml:space="preserve">§ (3) bekezdése alapján: </w:t>
      </w:r>
      <w:r w:rsidR="000B28A9" w:rsidRPr="00E14021">
        <w:rPr>
          <w:rFonts w:ascii="Times New Roman" w:hAnsi="Times New Roman" w:cs="Times New Roman"/>
          <w:szCs w:val="24"/>
          <w:highlight w:val="lightGray"/>
          <w:lang w:eastAsia="en-GB"/>
        </w:rPr>
        <w:t>Ahol a Kbt. vagy annak végrehajtási rendelete közjegyző vagy szakmai, illetve gazdasági kamara által hitelesített nyilatkozat benyújtását írja elő, a dokumentum benyújtható a papír alapon hitelesített dokumentum egyszerű elektronikus másolataként vagy olyan formában is, ahol a papír alapon vagy legalább fokozott biztonságú elektronikus aláírással elektronikus úton megtett nyilatkozatot közjegyző vagy szakmai, illetve gazdasági kamara - legalább fokozott biztonságú elektronikus aláírással vagy bélyegzővel - elektronikusan látta el hitelesítéssel.</w:t>
      </w:r>
      <w:proofErr w:type="gramEnd"/>
    </w:p>
    <w:p w:rsidR="008378F4" w:rsidRDefault="008378F4" w:rsidP="00C700E6">
      <w:pPr>
        <w:spacing w:line="240" w:lineRule="auto"/>
        <w:rPr>
          <w:rFonts w:ascii="Times New Roman" w:hAnsi="Times New Roman" w:cs="Times New Roman"/>
          <w:szCs w:val="24"/>
          <w:lang w:eastAsia="en-GB"/>
        </w:rPr>
      </w:pPr>
    </w:p>
    <w:p w:rsidR="008378F4" w:rsidRDefault="008378F4" w:rsidP="00C700E6">
      <w:pPr>
        <w:spacing w:line="240" w:lineRule="auto"/>
        <w:rPr>
          <w:rFonts w:ascii="Times New Roman" w:hAnsi="Times New Roman" w:cs="Times New Roman"/>
          <w:b/>
          <w:szCs w:val="24"/>
          <w:lang w:eastAsia="en-GB"/>
        </w:rPr>
      </w:pPr>
      <w:proofErr w:type="spellStart"/>
      <w:r w:rsidRPr="00213B3F">
        <w:rPr>
          <w:rFonts w:ascii="Times New Roman" w:hAnsi="Times New Roman" w:cs="Times New Roman"/>
          <w:b/>
          <w:szCs w:val="24"/>
          <w:lang w:eastAsia="en-GB"/>
        </w:rPr>
        <w:t>EKR.r</w:t>
      </w:r>
      <w:proofErr w:type="spellEnd"/>
      <w:r w:rsidRPr="00213B3F">
        <w:rPr>
          <w:rFonts w:ascii="Times New Roman" w:hAnsi="Times New Roman" w:cs="Times New Roman"/>
          <w:b/>
          <w:szCs w:val="24"/>
          <w:lang w:eastAsia="en-GB"/>
        </w:rPr>
        <w:t xml:space="preserve">. 5. § (2) bekezdés alapján felhívom szíves figyelmét, hogy a </w:t>
      </w:r>
      <w:r w:rsidR="00A70354" w:rsidRPr="00A70354">
        <w:rPr>
          <w:rFonts w:ascii="Times New Roman" w:hAnsi="Times New Roman" w:cs="Times New Roman"/>
          <w:b/>
          <w:szCs w:val="24"/>
          <w:lang w:eastAsia="en-GB"/>
        </w:rPr>
        <w:t xml:space="preserve">nem </w:t>
      </w:r>
      <w:proofErr w:type="spellStart"/>
      <w:r w:rsidR="00A70354" w:rsidRPr="00A70354">
        <w:rPr>
          <w:rFonts w:ascii="Times New Roman" w:hAnsi="Times New Roman" w:cs="Times New Roman"/>
          <w:b/>
          <w:szCs w:val="24"/>
          <w:lang w:eastAsia="en-GB"/>
        </w:rPr>
        <w:t>EKR-rendszerben</w:t>
      </w:r>
      <w:proofErr w:type="spellEnd"/>
      <w:r w:rsidR="00A70354" w:rsidRPr="00A70354">
        <w:rPr>
          <w:rFonts w:ascii="Times New Roman" w:hAnsi="Times New Roman" w:cs="Times New Roman"/>
          <w:b/>
          <w:szCs w:val="24"/>
          <w:lang w:eastAsia="en-GB"/>
        </w:rPr>
        <w:t xml:space="preserve"> kitöltendő nyilatkozatokat, és valamennyi más iratot PDF fájlformátumban kell benyújtani a beárazott tételes költségvetés (szakmai ajánlat) kivételével! A beárazott tételes költségvetés fájl-formátuma </w:t>
      </w:r>
      <w:proofErr w:type="spellStart"/>
      <w:r w:rsidR="00A70354" w:rsidRPr="00A70354">
        <w:rPr>
          <w:rFonts w:ascii="Times New Roman" w:hAnsi="Times New Roman" w:cs="Times New Roman"/>
          <w:b/>
          <w:szCs w:val="24"/>
          <w:lang w:eastAsia="en-GB"/>
        </w:rPr>
        <w:t>xls</w:t>
      </w:r>
      <w:proofErr w:type="spellEnd"/>
      <w:r w:rsidR="00A70354" w:rsidRPr="00A70354">
        <w:rPr>
          <w:rFonts w:ascii="Times New Roman" w:hAnsi="Times New Roman" w:cs="Times New Roman"/>
          <w:b/>
          <w:szCs w:val="24"/>
          <w:lang w:eastAsia="en-GB"/>
        </w:rPr>
        <w:t>.</w:t>
      </w:r>
    </w:p>
    <w:p w:rsidR="007D48B7" w:rsidRDefault="007D48B7" w:rsidP="00C700E6">
      <w:pPr>
        <w:spacing w:line="240" w:lineRule="auto"/>
        <w:rPr>
          <w:rFonts w:ascii="Times New Roman" w:hAnsi="Times New Roman" w:cs="Times New Roman"/>
          <w:b/>
          <w:szCs w:val="24"/>
          <w:lang w:eastAsia="en-GB"/>
        </w:rPr>
      </w:pPr>
    </w:p>
    <w:p w:rsidR="00A001DD" w:rsidRDefault="008443C8" w:rsidP="00A001DD">
      <w:pPr>
        <w:spacing w:line="240" w:lineRule="auto"/>
        <w:rPr>
          <w:rFonts w:ascii="Times New Roman" w:hAnsi="Times New Roman" w:cs="Times New Roman"/>
          <w:szCs w:val="24"/>
          <w:lang w:eastAsia="en-GB"/>
        </w:rPr>
      </w:pPr>
      <w:r w:rsidRPr="008443C8">
        <w:rPr>
          <w:rFonts w:ascii="Times New Roman" w:hAnsi="Times New Roman" w:cs="Times New Roman"/>
          <w:szCs w:val="24"/>
          <w:lang w:eastAsia="en-GB"/>
        </w:rPr>
        <w:t>TARTALOMJEGYZÉK:</w:t>
      </w:r>
      <w:r>
        <w:rPr>
          <w:rFonts w:ascii="Times New Roman" w:hAnsi="Times New Roman" w:cs="Times New Roman"/>
          <w:szCs w:val="24"/>
          <w:lang w:eastAsia="en-GB"/>
        </w:rPr>
        <w:t xml:space="preserve"> </w:t>
      </w:r>
      <w:r w:rsidR="000B28A9" w:rsidRPr="00680957">
        <w:rPr>
          <w:rFonts w:ascii="Times New Roman" w:hAnsi="Times New Roman" w:cs="Times New Roman"/>
          <w:szCs w:val="24"/>
          <w:lang w:eastAsia="en-GB"/>
        </w:rPr>
        <w:t xml:space="preserve">Az ajánlatnak </w:t>
      </w:r>
      <w:r w:rsidR="00680957" w:rsidRPr="00680957">
        <w:rPr>
          <w:rFonts w:ascii="Times New Roman" w:hAnsi="Times New Roman" w:cs="Times New Roman"/>
          <w:b/>
          <w:szCs w:val="24"/>
          <w:lang w:eastAsia="en-GB"/>
        </w:rPr>
        <w:t xml:space="preserve">TARTALOMJEGYZÉKET </w:t>
      </w:r>
      <w:r w:rsidR="000B28A9" w:rsidRPr="00680957">
        <w:rPr>
          <w:rFonts w:ascii="Times New Roman" w:hAnsi="Times New Roman" w:cs="Times New Roman"/>
          <w:szCs w:val="24"/>
          <w:lang w:eastAsia="en-GB"/>
        </w:rPr>
        <w:t xml:space="preserve">kell tartalmaznia, mely alapján az ajánlatban szereplő dokumentumok </w:t>
      </w:r>
      <w:r w:rsidR="00A64199">
        <w:rPr>
          <w:rFonts w:ascii="Times New Roman" w:hAnsi="Times New Roman" w:cs="Times New Roman"/>
          <w:szCs w:val="24"/>
          <w:lang w:eastAsia="en-GB"/>
        </w:rPr>
        <w:t>fájlnév alapján beazonosíthatók/</w:t>
      </w:r>
      <w:r w:rsidR="000B28A9" w:rsidRPr="00680957">
        <w:rPr>
          <w:rFonts w:ascii="Times New Roman" w:hAnsi="Times New Roman" w:cs="Times New Roman"/>
          <w:szCs w:val="24"/>
          <w:lang w:eastAsia="en-GB"/>
        </w:rPr>
        <w:t>megtalálhatóak</w:t>
      </w:r>
      <w:r w:rsidR="00A64199">
        <w:rPr>
          <w:rFonts w:ascii="Times New Roman" w:hAnsi="Times New Roman" w:cs="Times New Roman"/>
          <w:szCs w:val="24"/>
          <w:lang w:eastAsia="en-GB"/>
        </w:rPr>
        <w:t>.</w:t>
      </w:r>
    </w:p>
    <w:p w:rsidR="00A001DD" w:rsidRDefault="00A001DD" w:rsidP="00A001DD">
      <w:pPr>
        <w:spacing w:line="240" w:lineRule="auto"/>
        <w:rPr>
          <w:rFonts w:ascii="Times New Roman" w:hAnsi="Times New Roman" w:cs="Times New Roman"/>
          <w:szCs w:val="24"/>
          <w:lang w:eastAsia="en-GB"/>
        </w:rPr>
      </w:pPr>
    </w:p>
    <w:p w:rsidR="00A001DD" w:rsidRDefault="00A001DD" w:rsidP="00A001DD">
      <w:pPr>
        <w:spacing w:line="240" w:lineRule="auto"/>
        <w:rPr>
          <w:rFonts w:ascii="Times New Roman" w:hAnsi="Times New Roman" w:cs="Times New Roman"/>
          <w:szCs w:val="24"/>
          <w:lang w:eastAsia="en-GB"/>
        </w:rPr>
      </w:pPr>
    </w:p>
    <w:p w:rsidR="00A001DD" w:rsidRDefault="00A001DD" w:rsidP="00A001DD">
      <w:pPr>
        <w:spacing w:line="240" w:lineRule="auto"/>
        <w:rPr>
          <w:rFonts w:ascii="Times New Roman" w:hAnsi="Times New Roman" w:cs="Times New Roman"/>
          <w:szCs w:val="24"/>
          <w:lang w:eastAsia="en-GB"/>
        </w:rPr>
      </w:pPr>
    </w:p>
    <w:p w:rsidR="000B28A9" w:rsidRPr="00680957" w:rsidRDefault="000B28A9" w:rsidP="00A001DD">
      <w:pPr>
        <w:spacing w:line="240" w:lineRule="auto"/>
        <w:rPr>
          <w:rFonts w:ascii="Times New Roman" w:hAnsi="Times New Roman" w:cs="Times New Roman"/>
          <w:szCs w:val="24"/>
          <w:lang w:eastAsia="en-GB"/>
        </w:rPr>
      </w:pPr>
      <w:r w:rsidRPr="00680957">
        <w:rPr>
          <w:rFonts w:ascii="Times New Roman" w:hAnsi="Times New Roman" w:cs="Times New Roman"/>
          <w:szCs w:val="24"/>
          <w:lang w:eastAsia="en-GB"/>
        </w:rPr>
        <w:lastRenderedPageBreak/>
        <w:t xml:space="preserve">Az </w:t>
      </w:r>
      <w:proofErr w:type="spellStart"/>
      <w:r w:rsidR="005F7B76">
        <w:rPr>
          <w:rFonts w:ascii="Times New Roman" w:hAnsi="Times New Roman" w:cs="Times New Roman"/>
          <w:szCs w:val="24"/>
          <w:lang w:eastAsia="en-GB"/>
        </w:rPr>
        <w:t>EKR-nyilatkozatok</w:t>
      </w:r>
      <w:proofErr w:type="spellEnd"/>
      <w:r w:rsidR="005F7B76">
        <w:rPr>
          <w:rFonts w:ascii="Times New Roman" w:hAnsi="Times New Roman" w:cs="Times New Roman"/>
          <w:szCs w:val="24"/>
          <w:lang w:eastAsia="en-GB"/>
        </w:rPr>
        <w:t xml:space="preserve"> kivételével az </w:t>
      </w:r>
      <w:r w:rsidRPr="00680957">
        <w:rPr>
          <w:rFonts w:ascii="Times New Roman" w:hAnsi="Times New Roman" w:cs="Times New Roman"/>
          <w:szCs w:val="24"/>
          <w:lang w:eastAsia="en-GB"/>
        </w:rPr>
        <w:t>ajánlatban lévő, minden – a</w:t>
      </w:r>
      <w:r w:rsidR="00680957" w:rsidRPr="00680957">
        <w:rPr>
          <w:rFonts w:ascii="Times New Roman" w:hAnsi="Times New Roman" w:cs="Times New Roman"/>
          <w:szCs w:val="24"/>
          <w:lang w:eastAsia="en-GB"/>
        </w:rPr>
        <w:t>jánlattevő</w:t>
      </w:r>
      <w:r w:rsidRPr="00680957">
        <w:rPr>
          <w:rFonts w:ascii="Times New Roman" w:hAnsi="Times New Roman" w:cs="Times New Roman"/>
          <w:szCs w:val="24"/>
          <w:lang w:eastAsia="en-GB"/>
        </w:rPr>
        <w:t xml:space="preserve"> vagy alvállalkozó, vagy kapacitást rendelkezésre bocsátó szervezet által készített</w:t>
      </w:r>
      <w:r w:rsidR="00680957" w:rsidRPr="00680957">
        <w:rPr>
          <w:rFonts w:ascii="Times New Roman" w:hAnsi="Times New Roman" w:cs="Times New Roman"/>
          <w:szCs w:val="24"/>
          <w:lang w:eastAsia="en-GB"/>
        </w:rPr>
        <w:t xml:space="preserve"> -</w:t>
      </w:r>
      <w:r w:rsidRPr="00680957">
        <w:rPr>
          <w:rFonts w:ascii="Times New Roman" w:hAnsi="Times New Roman" w:cs="Times New Roman"/>
          <w:szCs w:val="24"/>
          <w:lang w:eastAsia="en-GB"/>
        </w:rPr>
        <w:t xml:space="preserve"> dokumentumot (nyilatkozatot) a végén alá kell írnia az adott gazdálkodó szervezetnél erre </w:t>
      </w:r>
      <w:proofErr w:type="gramStart"/>
      <w:r w:rsidRPr="00680957">
        <w:rPr>
          <w:rFonts w:ascii="Times New Roman" w:hAnsi="Times New Roman" w:cs="Times New Roman"/>
          <w:szCs w:val="24"/>
          <w:lang w:eastAsia="en-GB"/>
        </w:rPr>
        <w:t>jogosult(</w:t>
      </w:r>
      <w:proofErr w:type="spellStart"/>
      <w:proofErr w:type="gramEnd"/>
      <w:r w:rsidRPr="00680957">
        <w:rPr>
          <w:rFonts w:ascii="Times New Roman" w:hAnsi="Times New Roman" w:cs="Times New Roman"/>
          <w:szCs w:val="24"/>
          <w:lang w:eastAsia="en-GB"/>
        </w:rPr>
        <w:t>ak</w:t>
      </w:r>
      <w:proofErr w:type="spellEnd"/>
      <w:r w:rsidRPr="00680957">
        <w:rPr>
          <w:rFonts w:ascii="Times New Roman" w:hAnsi="Times New Roman" w:cs="Times New Roman"/>
          <w:szCs w:val="24"/>
          <w:lang w:eastAsia="en-GB"/>
        </w:rPr>
        <w:t>)</w:t>
      </w:r>
      <w:proofErr w:type="spellStart"/>
      <w:r w:rsidRPr="00680957">
        <w:rPr>
          <w:rFonts w:ascii="Times New Roman" w:hAnsi="Times New Roman" w:cs="Times New Roman"/>
          <w:szCs w:val="24"/>
          <w:lang w:eastAsia="en-GB"/>
        </w:rPr>
        <w:t>nak</w:t>
      </w:r>
      <w:proofErr w:type="spellEnd"/>
      <w:r w:rsidRPr="00680957">
        <w:rPr>
          <w:rFonts w:ascii="Times New Roman" w:hAnsi="Times New Roman" w:cs="Times New Roman"/>
          <w:szCs w:val="24"/>
          <w:lang w:eastAsia="en-GB"/>
        </w:rPr>
        <w:t xml:space="preserve"> vagy olyan személynek, vagy személyeknek aki(k) erre a jogosult személy(</w:t>
      </w:r>
      <w:proofErr w:type="spellStart"/>
      <w:r w:rsidRPr="00680957">
        <w:rPr>
          <w:rFonts w:ascii="Times New Roman" w:hAnsi="Times New Roman" w:cs="Times New Roman"/>
          <w:szCs w:val="24"/>
          <w:lang w:eastAsia="en-GB"/>
        </w:rPr>
        <w:t>ek</w:t>
      </w:r>
      <w:proofErr w:type="spellEnd"/>
      <w:r w:rsidRPr="00680957">
        <w:rPr>
          <w:rFonts w:ascii="Times New Roman" w:hAnsi="Times New Roman" w:cs="Times New Roman"/>
          <w:szCs w:val="24"/>
          <w:lang w:eastAsia="en-GB"/>
        </w:rPr>
        <w:t>)</w:t>
      </w:r>
      <w:proofErr w:type="spellStart"/>
      <w:r w:rsidRPr="00680957">
        <w:rPr>
          <w:rFonts w:ascii="Times New Roman" w:hAnsi="Times New Roman" w:cs="Times New Roman"/>
          <w:szCs w:val="24"/>
          <w:lang w:eastAsia="en-GB"/>
        </w:rPr>
        <w:t>től</w:t>
      </w:r>
      <w:proofErr w:type="spellEnd"/>
      <w:r w:rsidRPr="00680957">
        <w:rPr>
          <w:rFonts w:ascii="Times New Roman" w:hAnsi="Times New Roman" w:cs="Times New Roman"/>
          <w:szCs w:val="24"/>
          <w:lang w:eastAsia="en-GB"/>
        </w:rPr>
        <w:t xml:space="preserve"> írásos felhatalmazást kaptak. </w:t>
      </w:r>
    </w:p>
    <w:p w:rsidR="00680957" w:rsidRDefault="000B28A9" w:rsidP="00E64E6C">
      <w:pPr>
        <w:spacing w:line="240" w:lineRule="auto"/>
        <w:rPr>
          <w:rFonts w:ascii="Times New Roman" w:hAnsi="Times New Roman" w:cs="Times New Roman"/>
          <w:szCs w:val="24"/>
          <w:lang w:eastAsia="en-GB"/>
        </w:rPr>
      </w:pPr>
      <w:r w:rsidRPr="00680957">
        <w:rPr>
          <w:rFonts w:ascii="Times New Roman" w:hAnsi="Times New Roman" w:cs="Times New Roman"/>
          <w:szCs w:val="24"/>
          <w:lang w:eastAsia="en-GB"/>
        </w:rPr>
        <w:t xml:space="preserve">Az ajánlatkérő a nem az </w:t>
      </w:r>
      <w:proofErr w:type="spellStart"/>
      <w:r w:rsidRPr="00680957">
        <w:rPr>
          <w:rFonts w:ascii="Times New Roman" w:hAnsi="Times New Roman" w:cs="Times New Roman"/>
          <w:szCs w:val="24"/>
          <w:lang w:eastAsia="en-GB"/>
        </w:rPr>
        <w:t>EKR</w:t>
      </w:r>
      <w:proofErr w:type="spellEnd"/>
      <w:r w:rsidRPr="00680957">
        <w:rPr>
          <w:rFonts w:ascii="Times New Roman" w:hAnsi="Times New Roman" w:cs="Times New Roman"/>
          <w:szCs w:val="24"/>
          <w:lang w:eastAsia="en-GB"/>
        </w:rPr>
        <w:t xml:space="preserve"> rendszerben benyújtott ajánlatot nem szolgáltatja vissza sem egészben, sem részeiben, azokat nem bontja meg, az iratokat a Kbt. 46. § (2) bekezdése szerint kezeli.</w:t>
      </w:r>
    </w:p>
    <w:p w:rsidR="008A63A8" w:rsidRPr="00E64E6C" w:rsidRDefault="008A63A8" w:rsidP="00E64E6C">
      <w:pPr>
        <w:tabs>
          <w:tab w:val="left" w:pos="792"/>
        </w:tabs>
        <w:spacing w:line="240" w:lineRule="auto"/>
        <w:rPr>
          <w:rFonts w:ascii="Times New Roman" w:hAnsi="Times New Roman" w:cs="Times New Roman"/>
          <w:szCs w:val="24"/>
        </w:rPr>
      </w:pPr>
    </w:p>
    <w:p w:rsidR="00C46F64" w:rsidRPr="00E64E6C" w:rsidRDefault="00C46F64" w:rsidP="00E14021">
      <w:pPr>
        <w:tabs>
          <w:tab w:val="left" w:pos="360"/>
        </w:tabs>
        <w:spacing w:line="240" w:lineRule="auto"/>
        <w:rPr>
          <w:rFonts w:ascii="Times New Roman" w:hAnsi="Times New Roman" w:cs="Times New Roman"/>
          <w:b/>
          <w:bCs/>
          <w:smallCaps/>
          <w:szCs w:val="24"/>
        </w:rPr>
      </w:pPr>
      <w:proofErr w:type="gramStart"/>
      <w:r w:rsidRPr="00E64E6C">
        <w:rPr>
          <w:rFonts w:ascii="Times New Roman" w:hAnsi="Times New Roman" w:cs="Times New Roman"/>
          <w:b/>
          <w:bCs/>
          <w:smallCaps/>
          <w:szCs w:val="24"/>
        </w:rPr>
        <w:t>költségek</w:t>
      </w:r>
      <w:proofErr w:type="gramEnd"/>
      <w:r w:rsidRPr="00E64E6C">
        <w:rPr>
          <w:rFonts w:ascii="Times New Roman" w:hAnsi="Times New Roman" w:cs="Times New Roman"/>
          <w:b/>
          <w:bCs/>
          <w:smallCaps/>
          <w:szCs w:val="24"/>
        </w:rPr>
        <w:t>, az ajánlat nyelve</w:t>
      </w:r>
    </w:p>
    <w:p w:rsidR="00C46F64" w:rsidRPr="00E64E6C" w:rsidRDefault="00C46F64" w:rsidP="00E64E6C">
      <w:pPr>
        <w:spacing w:line="240" w:lineRule="auto"/>
        <w:rPr>
          <w:rFonts w:ascii="Times New Roman" w:hAnsi="Times New Roman" w:cs="Times New Roman"/>
          <w:b/>
          <w:bCs/>
          <w:szCs w:val="24"/>
        </w:rPr>
      </w:pPr>
    </w:p>
    <w:p w:rsidR="00C46F64" w:rsidRPr="00E64E6C" w:rsidRDefault="00C46F64" w:rsidP="00E14021">
      <w:pPr>
        <w:spacing w:line="240" w:lineRule="auto"/>
        <w:rPr>
          <w:rFonts w:ascii="Times New Roman" w:hAnsi="Times New Roman" w:cs="Times New Roman"/>
          <w:color w:val="000000"/>
          <w:szCs w:val="24"/>
        </w:rPr>
      </w:pPr>
      <w:r w:rsidRPr="00E64E6C">
        <w:rPr>
          <w:rFonts w:ascii="Times New Roman" w:hAnsi="Times New Roman" w:cs="Times New Roman"/>
          <w:color w:val="000000"/>
          <w:szCs w:val="24"/>
        </w:rPr>
        <w:t xml:space="preserve">Az ajánlat elkészítésével és benyújtásával kapcsolatban felmerülő összes költséget Ajánlattevőnek kell viselnie. </w:t>
      </w:r>
    </w:p>
    <w:p w:rsidR="00C46F64" w:rsidRPr="00E64E6C" w:rsidRDefault="00C46F64" w:rsidP="00E64E6C">
      <w:pPr>
        <w:spacing w:line="240" w:lineRule="auto"/>
        <w:rPr>
          <w:rFonts w:ascii="Times New Roman" w:hAnsi="Times New Roman" w:cs="Times New Roman"/>
          <w:color w:val="000000"/>
          <w:szCs w:val="24"/>
        </w:rPr>
      </w:pPr>
    </w:p>
    <w:p w:rsidR="00C46F64" w:rsidRPr="00E64E6C" w:rsidRDefault="00C46F64" w:rsidP="00E14021">
      <w:pPr>
        <w:spacing w:line="240" w:lineRule="auto"/>
        <w:rPr>
          <w:rFonts w:ascii="Times New Roman" w:hAnsi="Times New Roman" w:cs="Times New Roman"/>
          <w:szCs w:val="24"/>
        </w:rPr>
      </w:pPr>
      <w:r w:rsidRPr="00E64E6C">
        <w:rPr>
          <w:rFonts w:ascii="Times New Roman" w:hAnsi="Times New Roman" w:cs="Times New Roman"/>
          <w:szCs w:val="24"/>
        </w:rPr>
        <w:t>Az ajánlattétel nyelve:</w:t>
      </w:r>
      <w:r w:rsidRPr="00E64E6C">
        <w:rPr>
          <w:rFonts w:ascii="Times New Roman" w:hAnsi="Times New Roman" w:cs="Times New Roman"/>
          <w:b/>
          <w:szCs w:val="24"/>
        </w:rPr>
        <w:t xml:space="preserve"> magyar</w:t>
      </w:r>
      <w:r w:rsidRPr="00E64E6C">
        <w:rPr>
          <w:rFonts w:ascii="Times New Roman" w:hAnsi="Times New Roman" w:cs="Times New Roman"/>
          <w:szCs w:val="24"/>
        </w:rPr>
        <w:t xml:space="preserve"> </w:t>
      </w:r>
    </w:p>
    <w:p w:rsidR="00C46F64" w:rsidRPr="00E64E6C" w:rsidRDefault="00C46F64" w:rsidP="00E64E6C">
      <w:pPr>
        <w:spacing w:line="240" w:lineRule="auto"/>
        <w:rPr>
          <w:rFonts w:ascii="Times New Roman" w:hAnsi="Times New Roman" w:cs="Times New Roman"/>
          <w:szCs w:val="24"/>
        </w:rPr>
      </w:pPr>
      <w:r w:rsidRPr="00E64E6C">
        <w:rPr>
          <w:rFonts w:ascii="Times New Roman" w:hAnsi="Times New Roman" w:cs="Times New Roman"/>
          <w:szCs w:val="24"/>
        </w:rPr>
        <w:t xml:space="preserve">Az ajánlatot magyar nyelven kell elkészíteni. Nem magyar nyelvű dokumentum csatolása esetén az idegen nyelvű dokumentummal együtt annak magyar nyelvű fordítását </w:t>
      </w:r>
      <w:r w:rsidR="00352D96" w:rsidRPr="00E64E6C">
        <w:rPr>
          <w:rFonts w:ascii="Times New Roman" w:hAnsi="Times New Roman" w:cs="Times New Roman"/>
          <w:szCs w:val="24"/>
        </w:rPr>
        <w:t>i</w:t>
      </w:r>
      <w:r w:rsidRPr="00E64E6C">
        <w:rPr>
          <w:rFonts w:ascii="Times New Roman" w:hAnsi="Times New Roman" w:cs="Times New Roman"/>
          <w:szCs w:val="24"/>
        </w:rPr>
        <w:t>s be kell nyújtani, amelynek egyezőségéről (teljes szöveghűségéről) nyilatkozatot kell csatolni cégszerű aláírással ellátva</w:t>
      </w:r>
      <w:r w:rsidRPr="00E64E6C">
        <w:rPr>
          <w:rFonts w:ascii="Times New Roman" w:hAnsi="Times New Roman" w:cs="Times New Roman"/>
          <w:i/>
          <w:szCs w:val="24"/>
        </w:rPr>
        <w:t xml:space="preserve">. </w:t>
      </w:r>
      <w:r w:rsidRPr="00E64E6C">
        <w:rPr>
          <w:rFonts w:ascii="Times New Roman" w:hAnsi="Times New Roman" w:cs="Times New Roman"/>
          <w:szCs w:val="24"/>
        </w:rPr>
        <w:t>A fordítás tartalmának helyességéért Ajánlattevő felelős.</w:t>
      </w:r>
    </w:p>
    <w:p w:rsidR="00E14021" w:rsidRDefault="00E14021" w:rsidP="00E64E6C">
      <w:pPr>
        <w:spacing w:line="240" w:lineRule="auto"/>
        <w:rPr>
          <w:rFonts w:ascii="Times New Roman" w:hAnsi="Times New Roman" w:cs="Times New Roman"/>
          <w:szCs w:val="24"/>
        </w:rPr>
      </w:pPr>
    </w:p>
    <w:p w:rsidR="00C46F64" w:rsidRPr="00E64E6C" w:rsidRDefault="00C8679F" w:rsidP="00C8679F">
      <w:pPr>
        <w:spacing w:line="240" w:lineRule="auto"/>
        <w:rPr>
          <w:rFonts w:ascii="Times New Roman" w:hAnsi="Times New Roman" w:cs="Times New Roman"/>
          <w:b/>
          <w:bCs/>
          <w:smallCaps/>
          <w:szCs w:val="24"/>
        </w:rPr>
      </w:pPr>
      <w:proofErr w:type="gramStart"/>
      <w:r>
        <w:rPr>
          <w:rFonts w:ascii="Times New Roman" w:hAnsi="Times New Roman" w:cs="Times New Roman"/>
          <w:b/>
          <w:bCs/>
          <w:smallCaps/>
          <w:szCs w:val="24"/>
        </w:rPr>
        <w:t>további</w:t>
      </w:r>
      <w:proofErr w:type="gramEnd"/>
      <w:r w:rsidR="00C46F64" w:rsidRPr="00E64E6C">
        <w:rPr>
          <w:rFonts w:ascii="Times New Roman" w:hAnsi="Times New Roman" w:cs="Times New Roman"/>
          <w:b/>
          <w:bCs/>
          <w:smallCaps/>
          <w:szCs w:val="24"/>
        </w:rPr>
        <w:t xml:space="preserve"> tudnivalók</w:t>
      </w:r>
    </w:p>
    <w:p w:rsidR="00C46F64" w:rsidRPr="00E64E6C" w:rsidRDefault="00C46F64" w:rsidP="00E64E6C">
      <w:pPr>
        <w:spacing w:line="240" w:lineRule="auto"/>
        <w:rPr>
          <w:rFonts w:ascii="Times New Roman" w:hAnsi="Times New Roman" w:cs="Times New Roman"/>
          <w:szCs w:val="24"/>
        </w:rPr>
      </w:pPr>
    </w:p>
    <w:p w:rsidR="00C46F64" w:rsidRPr="00E64E6C" w:rsidRDefault="00C46F64" w:rsidP="00C8679F">
      <w:pPr>
        <w:spacing w:line="240" w:lineRule="auto"/>
        <w:rPr>
          <w:rFonts w:ascii="Times New Roman" w:hAnsi="Times New Roman" w:cs="Times New Roman"/>
          <w:szCs w:val="24"/>
        </w:rPr>
      </w:pPr>
      <w:r w:rsidRPr="00E64E6C">
        <w:rPr>
          <w:rFonts w:ascii="Times New Roman" w:hAnsi="Times New Roman" w:cs="Times New Roman"/>
          <w:szCs w:val="24"/>
        </w:rPr>
        <w:t>Ajánlattevő részéről tilos a</w:t>
      </w:r>
      <w:r w:rsidR="00FE527E" w:rsidRPr="00E64E6C">
        <w:rPr>
          <w:rFonts w:ascii="Times New Roman" w:hAnsi="Times New Roman" w:cs="Times New Roman"/>
          <w:szCs w:val="24"/>
        </w:rPr>
        <w:t xml:space="preserve"> közbeszerzési d</w:t>
      </w:r>
      <w:r w:rsidRPr="00E64E6C">
        <w:rPr>
          <w:rFonts w:ascii="Times New Roman" w:hAnsi="Times New Roman" w:cs="Times New Roman"/>
          <w:szCs w:val="24"/>
        </w:rPr>
        <w:t>okument</w:t>
      </w:r>
      <w:r w:rsidR="00FE527E" w:rsidRPr="00E64E6C">
        <w:rPr>
          <w:rFonts w:ascii="Times New Roman" w:hAnsi="Times New Roman" w:cs="Times New Roman"/>
          <w:szCs w:val="24"/>
        </w:rPr>
        <w:t>umok</w:t>
      </w:r>
      <w:r w:rsidRPr="00E64E6C">
        <w:rPr>
          <w:rFonts w:ascii="Times New Roman" w:hAnsi="Times New Roman" w:cs="Times New Roman"/>
          <w:szCs w:val="24"/>
        </w:rPr>
        <w:t xml:space="preserve"> harmadik félnek történő továbbadása, kivéve a szerződés teljesítésébe bevont alvállalkozók és harmadik személyek részére szükséges információk biztosítását, továbbá tilos a dokumentáció közzététele és a jelen közbeszerzési eljáráson kívüli egyéb felhasználása.</w:t>
      </w:r>
    </w:p>
    <w:p w:rsidR="00C8679F" w:rsidRDefault="00C8679F" w:rsidP="00C8679F">
      <w:pPr>
        <w:shd w:val="clear" w:color="auto" w:fill="FFFFFF"/>
        <w:suppressAutoHyphens w:val="0"/>
        <w:spacing w:line="240" w:lineRule="auto"/>
        <w:rPr>
          <w:rFonts w:ascii="Times New Roman" w:hAnsi="Times New Roman" w:cs="Times New Roman"/>
          <w:szCs w:val="24"/>
        </w:rPr>
      </w:pPr>
    </w:p>
    <w:p w:rsidR="009533AF" w:rsidRPr="00E64E6C" w:rsidRDefault="00BE3B5F" w:rsidP="00C8679F">
      <w:pPr>
        <w:shd w:val="clear" w:color="auto" w:fill="FFFFFF"/>
        <w:suppressAutoHyphens w:val="0"/>
        <w:spacing w:line="240" w:lineRule="auto"/>
        <w:rPr>
          <w:rFonts w:ascii="Times New Roman" w:hAnsi="Times New Roman" w:cs="Times New Roman"/>
          <w:szCs w:val="24"/>
          <w:lang w:eastAsia="hu-HU"/>
        </w:rPr>
      </w:pPr>
      <w:r w:rsidRPr="00E64E6C">
        <w:rPr>
          <w:rFonts w:ascii="Times New Roman" w:hAnsi="Times New Roman" w:cs="Times New Roman"/>
          <w:szCs w:val="24"/>
        </w:rPr>
        <w:t>Kbt. 45. § (1) bekezdés alapján az</w:t>
      </w:r>
      <w:r w:rsidR="009533AF" w:rsidRPr="00E64E6C">
        <w:rPr>
          <w:rFonts w:ascii="Times New Roman" w:hAnsi="Times New Roman" w:cs="Times New Roman"/>
          <w:szCs w:val="24"/>
          <w:lang w:eastAsia="hu-HU"/>
        </w:rPr>
        <w:t xml:space="preserve"> eljárásban részt vett ajánlattevő az ajánlatok elbírálásáról készített összegezés megküldését követően kérheti, hogy más gazdasági szereplő ajánlatának vagy részvételi jelentkezésének - ideértve a hiánypótlást, felvilágosítást, valamint a 72. § szerinti indokolást is - üzleti titkot nem tartalmazó részébe betekinthessen. Az iratbetekintésre vonatkozó kérelemben a gazdasági szereplő köteles megjelölni, hogy milyen feltételezett jogsértés kapcsán, az ajánlat mely részébe kíván betekinteni. Az iratbetekintést munkaidőben, a kérelem beérkezését követő két munkanapon belül kell biztosítani. A betekintést az ajánlatkérő a gazdasági szereplő által megjelölt feltételezett jogsértéshez kapcsolódó jogérvényesítéséhez szükséges mértékben köteles biztosítani. Más gazdasági szereplő ajánlatának teljes körű átvizsgálása a betekintés körében nem lehetséges.</w:t>
      </w:r>
    </w:p>
    <w:p w:rsidR="00BE3B5F" w:rsidRDefault="00BE3B5F" w:rsidP="00664CCB">
      <w:pPr>
        <w:tabs>
          <w:tab w:val="left" w:pos="5640"/>
        </w:tabs>
        <w:spacing w:line="240" w:lineRule="auto"/>
        <w:rPr>
          <w:rFonts w:ascii="Times New Roman" w:hAnsi="Times New Roman" w:cs="Times New Roman"/>
          <w:szCs w:val="24"/>
        </w:rPr>
      </w:pPr>
    </w:p>
    <w:p w:rsidR="00664CCB" w:rsidRDefault="00664CCB" w:rsidP="00664CCB">
      <w:pPr>
        <w:tabs>
          <w:tab w:val="left" w:pos="5640"/>
        </w:tabs>
        <w:spacing w:line="240" w:lineRule="auto"/>
        <w:rPr>
          <w:rFonts w:ascii="Times New Roman" w:hAnsi="Times New Roman" w:cs="Times New Roman"/>
          <w:szCs w:val="24"/>
        </w:rPr>
      </w:pPr>
    </w:p>
    <w:p w:rsidR="00A64199" w:rsidRDefault="00A64199" w:rsidP="00664CCB">
      <w:pPr>
        <w:tabs>
          <w:tab w:val="left" w:pos="5640"/>
        </w:tabs>
        <w:spacing w:line="240" w:lineRule="auto"/>
        <w:rPr>
          <w:rFonts w:ascii="Times New Roman" w:hAnsi="Times New Roman" w:cs="Times New Roman"/>
          <w:szCs w:val="24"/>
        </w:rPr>
      </w:pPr>
    </w:p>
    <w:p w:rsidR="003B6394" w:rsidRDefault="003B6394" w:rsidP="00664CCB">
      <w:pPr>
        <w:tabs>
          <w:tab w:val="left" w:pos="5640"/>
        </w:tabs>
        <w:spacing w:line="240" w:lineRule="auto"/>
        <w:rPr>
          <w:rFonts w:ascii="Times New Roman" w:hAnsi="Times New Roman" w:cs="Times New Roman"/>
          <w:szCs w:val="24"/>
        </w:rPr>
      </w:pPr>
    </w:p>
    <w:p w:rsidR="003B6394" w:rsidRDefault="003B6394" w:rsidP="00664CCB">
      <w:pPr>
        <w:tabs>
          <w:tab w:val="left" w:pos="5640"/>
        </w:tabs>
        <w:spacing w:line="240" w:lineRule="auto"/>
        <w:rPr>
          <w:rFonts w:ascii="Times New Roman" w:hAnsi="Times New Roman" w:cs="Times New Roman"/>
          <w:szCs w:val="24"/>
        </w:rPr>
      </w:pPr>
    </w:p>
    <w:p w:rsidR="003B6394" w:rsidRDefault="003B6394" w:rsidP="00664CCB">
      <w:pPr>
        <w:tabs>
          <w:tab w:val="left" w:pos="5640"/>
        </w:tabs>
        <w:spacing w:line="240" w:lineRule="auto"/>
        <w:rPr>
          <w:rFonts w:ascii="Times New Roman" w:hAnsi="Times New Roman" w:cs="Times New Roman"/>
          <w:szCs w:val="24"/>
        </w:rPr>
      </w:pPr>
    </w:p>
    <w:p w:rsidR="003B6394" w:rsidRDefault="003B6394" w:rsidP="00664CCB">
      <w:pPr>
        <w:tabs>
          <w:tab w:val="left" w:pos="5640"/>
        </w:tabs>
        <w:spacing w:line="240" w:lineRule="auto"/>
        <w:rPr>
          <w:rFonts w:ascii="Times New Roman" w:hAnsi="Times New Roman" w:cs="Times New Roman"/>
          <w:szCs w:val="24"/>
        </w:rPr>
      </w:pPr>
    </w:p>
    <w:p w:rsidR="00A64199" w:rsidRDefault="00A64199" w:rsidP="00664CCB">
      <w:pPr>
        <w:tabs>
          <w:tab w:val="left" w:pos="5640"/>
        </w:tabs>
        <w:spacing w:line="240" w:lineRule="auto"/>
        <w:rPr>
          <w:rFonts w:ascii="Times New Roman" w:hAnsi="Times New Roman" w:cs="Times New Roman"/>
          <w:szCs w:val="24"/>
        </w:rPr>
      </w:pPr>
    </w:p>
    <w:p w:rsidR="00A64199" w:rsidRDefault="00A64199" w:rsidP="00664CCB">
      <w:pPr>
        <w:tabs>
          <w:tab w:val="left" w:pos="5640"/>
        </w:tabs>
        <w:spacing w:line="240" w:lineRule="auto"/>
        <w:rPr>
          <w:rFonts w:ascii="Times New Roman" w:hAnsi="Times New Roman" w:cs="Times New Roman"/>
          <w:szCs w:val="24"/>
        </w:rPr>
      </w:pPr>
    </w:p>
    <w:p w:rsidR="00A64199" w:rsidRDefault="00A64199" w:rsidP="00664CCB">
      <w:pPr>
        <w:tabs>
          <w:tab w:val="left" w:pos="5640"/>
        </w:tabs>
        <w:spacing w:line="240" w:lineRule="auto"/>
        <w:rPr>
          <w:rFonts w:ascii="Times New Roman" w:hAnsi="Times New Roman" w:cs="Times New Roman"/>
          <w:szCs w:val="24"/>
        </w:rPr>
      </w:pPr>
    </w:p>
    <w:p w:rsidR="00A64199" w:rsidRDefault="00A64199" w:rsidP="00664CCB">
      <w:pPr>
        <w:tabs>
          <w:tab w:val="left" w:pos="5640"/>
        </w:tabs>
        <w:spacing w:line="240" w:lineRule="auto"/>
        <w:rPr>
          <w:rFonts w:ascii="Times New Roman" w:hAnsi="Times New Roman" w:cs="Times New Roman"/>
          <w:szCs w:val="24"/>
        </w:rPr>
      </w:pPr>
    </w:p>
    <w:p w:rsidR="00F81FBE" w:rsidRPr="00E64E6C" w:rsidRDefault="00F81FBE" w:rsidP="00C8679F">
      <w:pPr>
        <w:spacing w:line="240" w:lineRule="auto"/>
        <w:rPr>
          <w:rFonts w:ascii="Times New Roman" w:hAnsi="Times New Roman" w:cs="Times New Roman"/>
          <w:szCs w:val="24"/>
        </w:rPr>
      </w:pPr>
      <w:r w:rsidRPr="00E64E6C">
        <w:rPr>
          <w:rFonts w:ascii="Times New Roman" w:hAnsi="Times New Roman" w:cs="Times New Roman"/>
          <w:szCs w:val="24"/>
        </w:rPr>
        <w:lastRenderedPageBreak/>
        <w:t xml:space="preserve">Az </w:t>
      </w:r>
      <w:r w:rsidRPr="00E64E6C">
        <w:rPr>
          <w:rFonts w:ascii="Times New Roman" w:hAnsi="Times New Roman" w:cs="Times New Roman"/>
          <w:b/>
          <w:szCs w:val="24"/>
        </w:rPr>
        <w:t>üzleti ti</w:t>
      </w:r>
      <w:r w:rsidR="009533AF" w:rsidRPr="00E64E6C">
        <w:rPr>
          <w:rFonts w:ascii="Times New Roman" w:hAnsi="Times New Roman" w:cs="Times New Roman"/>
          <w:b/>
          <w:szCs w:val="24"/>
        </w:rPr>
        <w:t>t</w:t>
      </w:r>
      <w:r w:rsidRPr="00E64E6C">
        <w:rPr>
          <w:rFonts w:ascii="Times New Roman" w:hAnsi="Times New Roman" w:cs="Times New Roman"/>
          <w:b/>
          <w:szCs w:val="24"/>
        </w:rPr>
        <w:t>okkal</w:t>
      </w:r>
      <w:r w:rsidRPr="00E64E6C">
        <w:rPr>
          <w:rFonts w:ascii="Times New Roman" w:hAnsi="Times New Roman" w:cs="Times New Roman"/>
          <w:szCs w:val="24"/>
        </w:rPr>
        <w:t xml:space="preserve"> kapcsolatos szabályokat a Kbt. 44. §</w:t>
      </w:r>
      <w:proofErr w:type="spellStart"/>
      <w:r w:rsidRPr="00E64E6C">
        <w:rPr>
          <w:rFonts w:ascii="Times New Roman" w:hAnsi="Times New Roman" w:cs="Times New Roman"/>
          <w:szCs w:val="24"/>
        </w:rPr>
        <w:t>-a</w:t>
      </w:r>
      <w:proofErr w:type="spellEnd"/>
      <w:r w:rsidRPr="00E64E6C">
        <w:rPr>
          <w:rFonts w:ascii="Times New Roman" w:hAnsi="Times New Roman" w:cs="Times New Roman"/>
          <w:szCs w:val="24"/>
        </w:rPr>
        <w:t xml:space="preserve"> </w:t>
      </w:r>
      <w:proofErr w:type="gramStart"/>
      <w:r w:rsidRPr="00E64E6C">
        <w:rPr>
          <w:rFonts w:ascii="Times New Roman" w:hAnsi="Times New Roman" w:cs="Times New Roman"/>
          <w:szCs w:val="24"/>
        </w:rPr>
        <w:t>tartalmazza</w:t>
      </w:r>
      <w:r w:rsidR="009533AF" w:rsidRPr="00E64E6C">
        <w:rPr>
          <w:rStyle w:val="Lbjegyzet-hivatkozs"/>
          <w:rFonts w:ascii="Times New Roman" w:hAnsi="Times New Roman" w:cs="Times New Roman"/>
          <w:szCs w:val="24"/>
        </w:rPr>
        <w:footnoteReference w:id="2"/>
      </w:r>
      <w:r w:rsidRPr="00E64E6C">
        <w:rPr>
          <w:rFonts w:ascii="Times New Roman" w:hAnsi="Times New Roman" w:cs="Times New Roman"/>
          <w:szCs w:val="24"/>
        </w:rPr>
        <w:t>.</w:t>
      </w:r>
      <w:proofErr w:type="gramEnd"/>
    </w:p>
    <w:p w:rsidR="00535127" w:rsidRDefault="00535127" w:rsidP="00E64E6C">
      <w:pPr>
        <w:spacing w:line="240" w:lineRule="auto"/>
        <w:rPr>
          <w:rFonts w:ascii="Times New Roman" w:hAnsi="Times New Roman" w:cs="Times New Roman"/>
          <w:szCs w:val="24"/>
        </w:rPr>
      </w:pPr>
    </w:p>
    <w:p w:rsidR="00F56CA1" w:rsidRPr="00F56CA1" w:rsidRDefault="00F56CA1" w:rsidP="00E64E6C">
      <w:pPr>
        <w:spacing w:line="240" w:lineRule="auto"/>
        <w:rPr>
          <w:rFonts w:ascii="Times New Roman" w:hAnsi="Times New Roman" w:cs="Times New Roman"/>
          <w:b/>
          <w:szCs w:val="24"/>
        </w:rPr>
      </w:pPr>
      <w:r w:rsidRPr="00F56CA1">
        <w:rPr>
          <w:rFonts w:ascii="Times New Roman" w:hAnsi="Times New Roman" w:cs="Times New Roman"/>
          <w:b/>
          <w:szCs w:val="24"/>
        </w:rPr>
        <w:t>KIEGÉSZÍTŐ TÁJÉKOZTATÁS</w:t>
      </w:r>
    </w:p>
    <w:p w:rsidR="00EE0A33" w:rsidRPr="00E64E6C" w:rsidRDefault="00EE0A33" w:rsidP="00E64E6C">
      <w:pPr>
        <w:spacing w:line="240" w:lineRule="auto"/>
        <w:rPr>
          <w:rFonts w:ascii="Times New Roman" w:hAnsi="Times New Roman" w:cs="Times New Roman"/>
          <w:b/>
          <w:bCs/>
          <w:smallCaps/>
          <w:szCs w:val="24"/>
        </w:rPr>
      </w:pPr>
    </w:p>
    <w:p w:rsidR="00EE0A33" w:rsidRPr="00EE0A33" w:rsidRDefault="00C46F64" w:rsidP="00EE0A33">
      <w:pPr>
        <w:tabs>
          <w:tab w:val="left" w:pos="720"/>
        </w:tabs>
        <w:spacing w:line="240" w:lineRule="auto"/>
      </w:pPr>
      <w:r w:rsidRPr="00E64E6C">
        <w:rPr>
          <w:rFonts w:ascii="Times New Roman" w:hAnsi="Times New Roman" w:cs="Times New Roman"/>
          <w:szCs w:val="24"/>
        </w:rPr>
        <w:t xml:space="preserve">Az ajánlattevők </w:t>
      </w:r>
      <w:r w:rsidR="00677F21">
        <w:rPr>
          <w:rFonts w:ascii="Times New Roman" w:hAnsi="Times New Roman" w:cs="Times New Roman"/>
          <w:szCs w:val="24"/>
        </w:rPr>
        <w:t xml:space="preserve">az eljárás során </w:t>
      </w:r>
      <w:r w:rsidRPr="00E64E6C">
        <w:rPr>
          <w:rFonts w:ascii="Times New Roman" w:hAnsi="Times New Roman" w:cs="Times New Roman"/>
          <w:szCs w:val="24"/>
        </w:rPr>
        <w:t xml:space="preserve">kiegészítő tájékoztatást </w:t>
      </w:r>
      <w:r w:rsidR="00732E85" w:rsidRPr="00E64E6C">
        <w:rPr>
          <w:rFonts w:ascii="Times New Roman" w:hAnsi="Times New Roman" w:cs="Times New Roman"/>
          <w:szCs w:val="24"/>
        </w:rPr>
        <w:t>kérhetnek</w:t>
      </w:r>
      <w:r w:rsidR="00EE0A33">
        <w:rPr>
          <w:rFonts w:ascii="Times New Roman" w:hAnsi="Times New Roman" w:cs="Times New Roman"/>
          <w:szCs w:val="24"/>
        </w:rPr>
        <w:t xml:space="preserve"> az </w:t>
      </w:r>
      <w:proofErr w:type="spellStart"/>
      <w:r w:rsidR="00EE0A33">
        <w:rPr>
          <w:rFonts w:ascii="Times New Roman" w:hAnsi="Times New Roman" w:cs="Times New Roman"/>
          <w:szCs w:val="24"/>
        </w:rPr>
        <w:t>EKR</w:t>
      </w:r>
      <w:proofErr w:type="spellEnd"/>
      <w:r w:rsidR="00EE0A33">
        <w:rPr>
          <w:rFonts w:ascii="Times New Roman" w:hAnsi="Times New Roman" w:cs="Times New Roman"/>
          <w:szCs w:val="24"/>
        </w:rPr>
        <w:t xml:space="preserve"> rendszeren keresztül</w:t>
      </w:r>
      <w:r w:rsidRPr="00E64E6C">
        <w:rPr>
          <w:rFonts w:ascii="Times New Roman" w:hAnsi="Times New Roman" w:cs="Times New Roman"/>
          <w:szCs w:val="24"/>
        </w:rPr>
        <w:t xml:space="preserve">. </w:t>
      </w:r>
      <w:r w:rsidR="00EE0A33" w:rsidRPr="00EE0A33">
        <w:t xml:space="preserve">A kiegészítő tájékoztatáskérést az </w:t>
      </w:r>
      <w:proofErr w:type="spellStart"/>
      <w:r w:rsidR="00EE0A33" w:rsidRPr="00EE0A33">
        <w:t>EKR</w:t>
      </w:r>
      <w:proofErr w:type="spellEnd"/>
      <w:r w:rsidR="00EE0A33" w:rsidRPr="00EE0A33">
        <w:t xml:space="preserve"> rendszer használatával kell az ajánlatkérő nevében eljáró személy részére megküldeni a levél tárgyában feltüntetve a következő szöveget: </w:t>
      </w:r>
      <w:r w:rsidR="00EE0A33" w:rsidRPr="00EE0A33">
        <w:rPr>
          <w:b/>
        </w:rPr>
        <w:t>Kiegészítő tájékoztatáskérés</w:t>
      </w:r>
      <w:r w:rsidR="00EE0A33" w:rsidRPr="00EE0A33">
        <w:t>.</w:t>
      </w:r>
    </w:p>
    <w:p w:rsidR="00EE0A33" w:rsidRDefault="00EE0A33" w:rsidP="00E64E6C">
      <w:pPr>
        <w:tabs>
          <w:tab w:val="left" w:pos="720"/>
        </w:tabs>
        <w:spacing w:line="240" w:lineRule="auto"/>
        <w:rPr>
          <w:rFonts w:ascii="Times New Roman" w:hAnsi="Times New Roman" w:cs="Times New Roman"/>
          <w:szCs w:val="24"/>
        </w:rPr>
      </w:pPr>
    </w:p>
    <w:p w:rsidR="00C46F64" w:rsidRPr="00E64E6C" w:rsidRDefault="00C46F64" w:rsidP="00E64E6C">
      <w:pPr>
        <w:tabs>
          <w:tab w:val="left" w:pos="720"/>
        </w:tabs>
        <w:spacing w:line="240" w:lineRule="auto"/>
        <w:rPr>
          <w:rFonts w:ascii="Times New Roman" w:hAnsi="Times New Roman" w:cs="Times New Roman"/>
          <w:szCs w:val="24"/>
        </w:rPr>
      </w:pPr>
      <w:r w:rsidRPr="00E64E6C">
        <w:rPr>
          <w:rFonts w:ascii="Times New Roman" w:hAnsi="Times New Roman" w:cs="Times New Roman"/>
          <w:szCs w:val="24"/>
        </w:rPr>
        <w:t xml:space="preserve">Ajánlatkérő </w:t>
      </w:r>
      <w:r w:rsidR="00EE0A33">
        <w:rPr>
          <w:rFonts w:ascii="Times New Roman" w:hAnsi="Times New Roman" w:cs="Times New Roman"/>
          <w:szCs w:val="24"/>
        </w:rPr>
        <w:t xml:space="preserve">az </w:t>
      </w:r>
      <w:proofErr w:type="spellStart"/>
      <w:r w:rsidR="00EE0A33">
        <w:rPr>
          <w:rFonts w:ascii="Times New Roman" w:hAnsi="Times New Roman" w:cs="Times New Roman"/>
          <w:szCs w:val="24"/>
        </w:rPr>
        <w:t>EKR</w:t>
      </w:r>
      <w:proofErr w:type="spellEnd"/>
      <w:r w:rsidR="00EE0A33">
        <w:rPr>
          <w:rFonts w:ascii="Times New Roman" w:hAnsi="Times New Roman" w:cs="Times New Roman"/>
          <w:szCs w:val="24"/>
        </w:rPr>
        <w:t xml:space="preserve"> rendszeren keresztül </w:t>
      </w:r>
      <w:r w:rsidRPr="00E64E6C">
        <w:rPr>
          <w:rFonts w:ascii="Times New Roman" w:hAnsi="Times New Roman" w:cs="Times New Roman"/>
          <w:szCs w:val="24"/>
        </w:rPr>
        <w:t>valamennyi ajánlattevőnek megküldi a választ a Kbt. 1</w:t>
      </w:r>
      <w:r w:rsidR="00C53201" w:rsidRPr="00E64E6C">
        <w:rPr>
          <w:rFonts w:ascii="Times New Roman" w:hAnsi="Times New Roman" w:cs="Times New Roman"/>
          <w:szCs w:val="24"/>
        </w:rPr>
        <w:t>14</w:t>
      </w:r>
      <w:r w:rsidRPr="00E64E6C">
        <w:rPr>
          <w:rFonts w:ascii="Times New Roman" w:hAnsi="Times New Roman" w:cs="Times New Roman"/>
          <w:szCs w:val="24"/>
        </w:rPr>
        <w:t>. § (</w:t>
      </w:r>
      <w:r w:rsidR="00C53201" w:rsidRPr="00E64E6C">
        <w:rPr>
          <w:rFonts w:ascii="Times New Roman" w:hAnsi="Times New Roman" w:cs="Times New Roman"/>
          <w:szCs w:val="24"/>
        </w:rPr>
        <w:t>6</w:t>
      </w:r>
      <w:r w:rsidRPr="00E64E6C">
        <w:rPr>
          <w:rFonts w:ascii="Times New Roman" w:hAnsi="Times New Roman" w:cs="Times New Roman"/>
          <w:szCs w:val="24"/>
        </w:rPr>
        <w:t>) bekezdése szerint.</w:t>
      </w:r>
      <w:r w:rsidR="00EE0A33">
        <w:rPr>
          <w:rFonts w:ascii="Times New Roman" w:hAnsi="Times New Roman" w:cs="Times New Roman"/>
          <w:szCs w:val="24"/>
        </w:rPr>
        <w:t xml:space="preserve"> </w:t>
      </w:r>
      <w:r w:rsidRPr="00E64E6C">
        <w:rPr>
          <w:rFonts w:ascii="Times New Roman" w:hAnsi="Times New Roman" w:cs="Times New Roman"/>
          <w:szCs w:val="24"/>
        </w:rPr>
        <w:t>A kiegészítő tájékoztatás során adott válaszok az ajánlati felhívás és dokumentáció részét képezik, ezeket az ajánlattétel során figyelembe kell venni.</w:t>
      </w:r>
    </w:p>
    <w:p w:rsidR="00C46F64" w:rsidRPr="00E64E6C" w:rsidRDefault="00C46F64" w:rsidP="00E64E6C">
      <w:pPr>
        <w:tabs>
          <w:tab w:val="left" w:pos="720"/>
        </w:tabs>
        <w:spacing w:line="240" w:lineRule="auto"/>
        <w:rPr>
          <w:rFonts w:ascii="Times New Roman" w:hAnsi="Times New Roman" w:cs="Times New Roman"/>
          <w:szCs w:val="24"/>
        </w:rPr>
      </w:pPr>
    </w:p>
    <w:p w:rsidR="00C46F64" w:rsidRPr="00E64E6C" w:rsidRDefault="00C46F64" w:rsidP="00E64E6C">
      <w:pPr>
        <w:tabs>
          <w:tab w:val="left" w:pos="720"/>
        </w:tabs>
        <w:spacing w:line="240" w:lineRule="auto"/>
        <w:rPr>
          <w:rFonts w:ascii="Times New Roman" w:hAnsi="Times New Roman" w:cs="Times New Roman"/>
          <w:szCs w:val="24"/>
        </w:rPr>
      </w:pPr>
      <w:r w:rsidRPr="00E64E6C">
        <w:rPr>
          <w:rFonts w:ascii="Times New Roman" w:hAnsi="Times New Roman" w:cs="Times New Roman"/>
          <w:szCs w:val="24"/>
        </w:rPr>
        <w:t xml:space="preserve">Kérjük, hogy az </w:t>
      </w:r>
      <w:proofErr w:type="spellStart"/>
      <w:r w:rsidR="00EE0A33">
        <w:rPr>
          <w:rFonts w:ascii="Times New Roman" w:hAnsi="Times New Roman" w:cs="Times New Roman"/>
          <w:szCs w:val="24"/>
        </w:rPr>
        <w:t>EKR</w:t>
      </w:r>
      <w:proofErr w:type="spellEnd"/>
      <w:r w:rsidR="00EE0A33">
        <w:rPr>
          <w:rFonts w:ascii="Times New Roman" w:hAnsi="Times New Roman" w:cs="Times New Roman"/>
          <w:szCs w:val="24"/>
        </w:rPr>
        <w:t xml:space="preserve"> rendszerben </w:t>
      </w:r>
      <w:r w:rsidRPr="00E64E6C">
        <w:rPr>
          <w:rFonts w:ascii="Times New Roman" w:hAnsi="Times New Roman" w:cs="Times New Roman"/>
          <w:szCs w:val="24"/>
        </w:rPr>
        <w:t xml:space="preserve">feltett kérdéseket </w:t>
      </w:r>
      <w:r w:rsidR="005F3CF4">
        <w:rPr>
          <w:rFonts w:ascii="Times New Roman" w:hAnsi="Times New Roman" w:cs="Times New Roman"/>
          <w:szCs w:val="24"/>
        </w:rPr>
        <w:t>szerkeszthető MS W</w:t>
      </w:r>
      <w:r w:rsidRPr="00E64E6C">
        <w:rPr>
          <w:rFonts w:ascii="Times New Roman" w:hAnsi="Times New Roman" w:cs="Times New Roman"/>
          <w:szCs w:val="24"/>
        </w:rPr>
        <w:t>ord formátumban is szíveskedjenek megküldeni, meggyorsítva ezzel a válaszadási időtartamot.</w:t>
      </w:r>
    </w:p>
    <w:p w:rsidR="00C46F64" w:rsidRPr="00E64E6C" w:rsidRDefault="00C46F64" w:rsidP="00E64E6C">
      <w:pPr>
        <w:tabs>
          <w:tab w:val="left" w:pos="720"/>
        </w:tabs>
        <w:spacing w:line="240" w:lineRule="auto"/>
        <w:rPr>
          <w:rFonts w:ascii="Times New Roman" w:hAnsi="Times New Roman" w:cs="Times New Roman"/>
          <w:szCs w:val="24"/>
        </w:rPr>
      </w:pPr>
    </w:p>
    <w:p w:rsidR="00C46F64" w:rsidRDefault="00C46F64" w:rsidP="00E64E6C">
      <w:pPr>
        <w:tabs>
          <w:tab w:val="left" w:pos="720"/>
        </w:tabs>
        <w:spacing w:line="240" w:lineRule="auto"/>
        <w:rPr>
          <w:rFonts w:ascii="Times New Roman" w:hAnsi="Times New Roman" w:cs="Times New Roman"/>
          <w:szCs w:val="24"/>
        </w:rPr>
      </w:pPr>
      <w:r w:rsidRPr="00E64E6C">
        <w:rPr>
          <w:rFonts w:ascii="Times New Roman" w:hAnsi="Times New Roman" w:cs="Times New Roman"/>
          <w:szCs w:val="24"/>
        </w:rPr>
        <w:t xml:space="preserve">Ajánlatkérő a kiegészítő tájékoztatást az ajánlati határidő előtt ésszerű időben köteles megadni. </w:t>
      </w:r>
    </w:p>
    <w:p w:rsidR="00433B1E" w:rsidRDefault="00433B1E" w:rsidP="00E64E6C">
      <w:pPr>
        <w:tabs>
          <w:tab w:val="left" w:pos="720"/>
        </w:tabs>
        <w:spacing w:line="240" w:lineRule="auto"/>
        <w:rPr>
          <w:rFonts w:ascii="Times New Roman" w:hAnsi="Times New Roman" w:cs="Times New Roman"/>
          <w:szCs w:val="24"/>
        </w:rPr>
      </w:pPr>
    </w:p>
    <w:p w:rsidR="00A70354" w:rsidRDefault="00A70354" w:rsidP="00E64E6C">
      <w:pPr>
        <w:tabs>
          <w:tab w:val="left" w:pos="720"/>
        </w:tabs>
        <w:spacing w:line="240" w:lineRule="auto"/>
        <w:rPr>
          <w:rFonts w:ascii="Times New Roman" w:hAnsi="Times New Roman" w:cs="Times New Roman"/>
          <w:szCs w:val="24"/>
        </w:rPr>
      </w:pPr>
    </w:p>
    <w:p w:rsidR="00433B1E" w:rsidRDefault="00433B1E" w:rsidP="00E64E6C">
      <w:pPr>
        <w:tabs>
          <w:tab w:val="left" w:pos="720"/>
        </w:tabs>
        <w:spacing w:line="240" w:lineRule="auto"/>
        <w:rPr>
          <w:rFonts w:ascii="Times New Roman" w:hAnsi="Times New Roman" w:cs="Times New Roman"/>
          <w:szCs w:val="24"/>
        </w:rPr>
      </w:pPr>
    </w:p>
    <w:p w:rsidR="004D7C86" w:rsidRPr="00501542" w:rsidRDefault="004D7C86" w:rsidP="00501542">
      <w:pPr>
        <w:rPr>
          <w:b/>
        </w:rPr>
      </w:pPr>
      <w:r w:rsidRPr="00501542">
        <w:rPr>
          <w:b/>
        </w:rPr>
        <w:lastRenderedPageBreak/>
        <w:t xml:space="preserve">AZ </w:t>
      </w:r>
      <w:r w:rsidR="00AA0FC5" w:rsidRPr="00501542">
        <w:rPr>
          <w:b/>
        </w:rPr>
        <w:t xml:space="preserve">ELJÁRÁS LEFOLYTATÁSA, </w:t>
      </w:r>
      <w:proofErr w:type="gramStart"/>
      <w:r w:rsidR="00AA0FC5" w:rsidRPr="00501542">
        <w:rPr>
          <w:b/>
        </w:rPr>
        <w:t>ÉS</w:t>
      </w:r>
      <w:proofErr w:type="gramEnd"/>
      <w:r w:rsidR="00AA0FC5" w:rsidRPr="00501542">
        <w:rPr>
          <w:b/>
        </w:rPr>
        <w:t xml:space="preserve"> AZ </w:t>
      </w:r>
      <w:r w:rsidRPr="00501542">
        <w:rPr>
          <w:b/>
        </w:rPr>
        <w:t>AJÁNLATOK ÉRTÉKELÉSE</w:t>
      </w:r>
    </w:p>
    <w:p w:rsidR="00AA0FC5" w:rsidRPr="00E64E6C" w:rsidRDefault="00AA0FC5" w:rsidP="00E64E6C">
      <w:pPr>
        <w:pStyle w:val="Listaszerbekezds"/>
        <w:ind w:left="360"/>
        <w:rPr>
          <w:b/>
        </w:rPr>
      </w:pPr>
    </w:p>
    <w:p w:rsidR="00AA0FC5" w:rsidRPr="00E64E6C" w:rsidRDefault="000948A4" w:rsidP="00E64E6C">
      <w:pPr>
        <w:pStyle w:val="Listaszerbekezds"/>
        <w:ind w:left="0"/>
      </w:pPr>
      <w:r>
        <w:t xml:space="preserve">1. </w:t>
      </w:r>
      <w:r w:rsidR="008167B1" w:rsidRPr="00E64E6C">
        <w:t>Az ajánlattételi felhívás</w:t>
      </w:r>
      <w:r w:rsidR="00003AC7" w:rsidRPr="00E64E6C">
        <w:t>t</w:t>
      </w:r>
      <w:r w:rsidR="008167B1" w:rsidRPr="00E64E6C">
        <w:t xml:space="preserve"> és a közbeszerzési dokumentumokat az Ajánlatkérő képviselője</w:t>
      </w:r>
      <w:r w:rsidR="00501542">
        <w:t xml:space="preserve"> az </w:t>
      </w:r>
      <w:proofErr w:type="spellStart"/>
      <w:r w:rsidR="00501542">
        <w:t>EKR</w:t>
      </w:r>
      <w:proofErr w:type="spellEnd"/>
      <w:r w:rsidR="00501542">
        <w:t xml:space="preserve"> rendszeren keresztül</w:t>
      </w:r>
      <w:r w:rsidR="008167B1" w:rsidRPr="00E64E6C">
        <w:t xml:space="preserve"> egyidejűleg küldi meg valamennyi ajánlattételre felkért cég részre.</w:t>
      </w:r>
    </w:p>
    <w:p w:rsidR="008167B1" w:rsidRPr="00E64E6C" w:rsidRDefault="008167B1" w:rsidP="00E64E6C">
      <w:pPr>
        <w:pStyle w:val="Listaszerbekezds"/>
        <w:ind w:left="0"/>
      </w:pPr>
    </w:p>
    <w:p w:rsidR="008167B1" w:rsidRPr="00E64E6C" w:rsidRDefault="000948A4" w:rsidP="00E64E6C">
      <w:pPr>
        <w:pStyle w:val="Listaszerbekezds"/>
        <w:ind w:left="0"/>
        <w:jc w:val="both"/>
      </w:pPr>
      <w:r>
        <w:t xml:space="preserve">2. </w:t>
      </w:r>
      <w:r w:rsidR="008167B1" w:rsidRPr="00E64E6C">
        <w:t>A cégek benyújtják közbeszerzési és szakmai ajánlatukat, amelyeket az Ajánlatkérő ellenőriz.</w:t>
      </w:r>
      <w:r w:rsidR="00003AC7" w:rsidRPr="00E64E6C">
        <w:t xml:space="preserve"> Szükség esetén hiánypótlási felhívást küld ki az Ajánlatkérő, az ajánlattevő</w:t>
      </w:r>
      <w:r w:rsidR="008A036A" w:rsidRPr="00E64E6C">
        <w:t>k</w:t>
      </w:r>
      <w:r w:rsidR="00003AC7" w:rsidRPr="00E64E6C">
        <w:t xml:space="preserve"> pedig az előírt határidőre benyújtj</w:t>
      </w:r>
      <w:r w:rsidR="008A036A" w:rsidRPr="00E64E6C">
        <w:t>ák</w:t>
      </w:r>
      <w:r w:rsidR="00003AC7" w:rsidRPr="00E64E6C">
        <w:t xml:space="preserve"> a hiánypótlás</w:t>
      </w:r>
      <w:r w:rsidR="008A036A" w:rsidRPr="00E64E6C">
        <w:t>okat</w:t>
      </w:r>
      <w:r w:rsidR="00003AC7" w:rsidRPr="00E64E6C">
        <w:t>.</w:t>
      </w:r>
    </w:p>
    <w:p w:rsidR="008167B1" w:rsidRPr="00E64E6C" w:rsidRDefault="008167B1" w:rsidP="00E64E6C">
      <w:pPr>
        <w:pStyle w:val="Listaszerbekezds"/>
        <w:ind w:left="0"/>
      </w:pPr>
    </w:p>
    <w:p w:rsidR="008167B1" w:rsidRPr="00E64E6C" w:rsidRDefault="008167B1" w:rsidP="00E64E6C">
      <w:pPr>
        <w:spacing w:line="240" w:lineRule="auto"/>
        <w:jc w:val="left"/>
        <w:rPr>
          <w:rFonts w:ascii="Times New Roman" w:hAnsi="Times New Roman" w:cs="Times New Roman"/>
          <w:szCs w:val="24"/>
        </w:rPr>
      </w:pPr>
      <w:r w:rsidRPr="00E64E6C">
        <w:rPr>
          <w:rFonts w:ascii="Times New Roman" w:hAnsi="Times New Roman" w:cs="Times New Roman"/>
          <w:szCs w:val="24"/>
        </w:rPr>
        <w:t xml:space="preserve">Az </w:t>
      </w:r>
      <w:r w:rsidR="00417421" w:rsidRPr="00E64E6C">
        <w:rPr>
          <w:rFonts w:ascii="Times New Roman" w:hAnsi="Times New Roman" w:cs="Times New Roman"/>
          <w:szCs w:val="24"/>
        </w:rPr>
        <w:t xml:space="preserve">előírt iratok az </w:t>
      </w:r>
      <w:r w:rsidRPr="00E64E6C">
        <w:rPr>
          <w:rFonts w:ascii="Times New Roman" w:hAnsi="Times New Roman" w:cs="Times New Roman"/>
          <w:szCs w:val="24"/>
        </w:rPr>
        <w:t>ajánlat benyújtásakor valamennyi ajánlattevő esetében</w:t>
      </w:r>
      <w:r w:rsidR="008B20E9">
        <w:rPr>
          <w:rFonts w:ascii="Times New Roman" w:hAnsi="Times New Roman" w:cs="Times New Roman"/>
          <w:szCs w:val="24"/>
        </w:rPr>
        <w:t xml:space="preserve"> (Kbt. 57. § (2) </w:t>
      </w:r>
      <w:proofErr w:type="spellStart"/>
      <w:r w:rsidR="008B20E9">
        <w:rPr>
          <w:rFonts w:ascii="Times New Roman" w:hAnsi="Times New Roman" w:cs="Times New Roman"/>
          <w:szCs w:val="24"/>
        </w:rPr>
        <w:t>bek</w:t>
      </w:r>
      <w:proofErr w:type="spellEnd"/>
      <w:r w:rsidR="008B20E9">
        <w:rPr>
          <w:rFonts w:ascii="Times New Roman" w:hAnsi="Times New Roman" w:cs="Times New Roman"/>
          <w:szCs w:val="24"/>
        </w:rPr>
        <w:t>)</w:t>
      </w:r>
      <w:r w:rsidRPr="00E64E6C">
        <w:rPr>
          <w:rFonts w:ascii="Times New Roman" w:hAnsi="Times New Roman" w:cs="Times New Roman"/>
          <w:szCs w:val="24"/>
        </w:rPr>
        <w:t>:</w:t>
      </w:r>
    </w:p>
    <w:p w:rsidR="009D4AC9" w:rsidRDefault="009D4AC9" w:rsidP="009D4AC9">
      <w:pPr>
        <w:spacing w:line="240" w:lineRule="auto"/>
        <w:jc w:val="center"/>
        <w:rPr>
          <w:rFonts w:ascii="Times New Roman" w:hAnsi="Times New Roman" w:cs="Times New Roman"/>
          <w:b/>
          <w:szCs w:val="24"/>
        </w:rPr>
      </w:pPr>
    </w:p>
    <w:tbl>
      <w:tblPr>
        <w:tblW w:w="9656" w:type="dxa"/>
        <w:tblInd w:w="-50" w:type="dxa"/>
        <w:tblLayout w:type="fixed"/>
        <w:tblLook w:val="0000"/>
      </w:tblPr>
      <w:tblGrid>
        <w:gridCol w:w="9656"/>
      </w:tblGrid>
      <w:tr w:rsidR="001F509E" w:rsidRPr="00915DAC" w:rsidTr="001F509E">
        <w:tc>
          <w:tcPr>
            <w:tcW w:w="9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509E" w:rsidRPr="00915DAC" w:rsidRDefault="001F509E" w:rsidP="00834CAC">
            <w:pPr>
              <w:snapToGrid w:val="0"/>
              <w:spacing w:line="240" w:lineRule="auto"/>
              <w:jc w:val="center"/>
              <w:rPr>
                <w:rFonts w:ascii="Times New Roman" w:hAnsi="Times New Roman" w:cs="Times New Roman"/>
                <w:szCs w:val="24"/>
              </w:rPr>
            </w:pPr>
            <w:proofErr w:type="spellStart"/>
            <w:r w:rsidRPr="00915DAC">
              <w:rPr>
                <w:rFonts w:ascii="Times New Roman" w:hAnsi="Times New Roman" w:cs="Times New Roman"/>
                <w:szCs w:val="24"/>
              </w:rPr>
              <w:t>EKR</w:t>
            </w:r>
            <w:proofErr w:type="spellEnd"/>
            <w:r w:rsidRPr="00915DAC">
              <w:rPr>
                <w:rFonts w:ascii="Times New Roman" w:hAnsi="Times New Roman" w:cs="Times New Roman"/>
                <w:szCs w:val="24"/>
              </w:rPr>
              <w:t xml:space="preserve"> nyilatkozatok listája </w:t>
            </w:r>
          </w:p>
        </w:tc>
      </w:tr>
      <w:tr w:rsidR="001F509E" w:rsidRPr="00915DAC" w:rsidTr="001F509E">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1F509E" w:rsidRPr="00915DAC" w:rsidRDefault="001F509E" w:rsidP="009D4AC9">
            <w:pPr>
              <w:snapToGrid w:val="0"/>
              <w:spacing w:line="240" w:lineRule="auto"/>
              <w:rPr>
                <w:rFonts w:ascii="Times New Roman" w:hAnsi="Times New Roman" w:cs="Times New Roman"/>
                <w:szCs w:val="24"/>
              </w:rPr>
            </w:pPr>
            <w:proofErr w:type="spellStart"/>
            <w:r w:rsidRPr="00915DAC">
              <w:rPr>
                <w:rFonts w:ascii="Times New Roman" w:hAnsi="Times New Roman" w:cs="Times New Roman"/>
                <w:bCs/>
                <w:szCs w:val="24"/>
                <w:lang w:eastAsia="hu-HU"/>
              </w:rPr>
              <w:t>AF</w:t>
            </w:r>
            <w:proofErr w:type="gramStart"/>
            <w:r w:rsidRPr="00915DAC">
              <w:rPr>
                <w:rFonts w:ascii="Times New Roman" w:hAnsi="Times New Roman" w:cs="Times New Roman"/>
                <w:bCs/>
                <w:szCs w:val="24"/>
                <w:lang w:eastAsia="hu-HU"/>
              </w:rPr>
              <w:t>.V.</w:t>
            </w:r>
            <w:proofErr w:type="gramEnd"/>
            <w:r w:rsidRPr="00915DAC">
              <w:rPr>
                <w:rFonts w:ascii="Times New Roman" w:hAnsi="Times New Roman" w:cs="Times New Roman"/>
                <w:bCs/>
                <w:szCs w:val="24"/>
                <w:lang w:eastAsia="hu-HU"/>
              </w:rPr>
              <w:t>2</w:t>
            </w:r>
            <w:proofErr w:type="spellEnd"/>
            <w:r w:rsidRPr="00915DAC">
              <w:rPr>
                <w:rFonts w:ascii="Times New Roman" w:hAnsi="Times New Roman" w:cs="Times New Roman"/>
                <w:bCs/>
                <w:szCs w:val="24"/>
                <w:lang w:eastAsia="hu-HU"/>
              </w:rPr>
              <w:t>)</w:t>
            </w:r>
            <w:r>
              <w:rPr>
                <w:rFonts w:ascii="Times New Roman" w:hAnsi="Times New Roman" w:cs="Times New Roman"/>
                <w:bCs/>
                <w:szCs w:val="24"/>
                <w:lang w:eastAsia="hu-HU"/>
              </w:rPr>
              <w:t>2</w:t>
            </w:r>
            <w:r w:rsidRPr="00915DAC">
              <w:rPr>
                <w:rFonts w:ascii="Times New Roman" w:hAnsi="Times New Roman" w:cs="Times New Roman"/>
                <w:bCs/>
                <w:szCs w:val="24"/>
                <w:lang w:eastAsia="hu-HU"/>
              </w:rPr>
              <w:t xml:space="preserve">. </w:t>
            </w:r>
            <w:r w:rsidRPr="00915DAC">
              <w:rPr>
                <w:rFonts w:ascii="Times New Roman" w:hAnsi="Times New Roman" w:cs="Times New Roman"/>
                <w:color w:val="222222"/>
                <w:szCs w:val="24"/>
                <w:lang w:eastAsia="hu-HU"/>
              </w:rPr>
              <w:t>alapján:</w:t>
            </w:r>
            <w:r w:rsidRPr="00915DAC">
              <w:rPr>
                <w:rFonts w:ascii="Times New Roman" w:hAnsi="Times New Roman" w:cs="Times New Roman"/>
                <w:b/>
                <w:color w:val="222222"/>
                <w:szCs w:val="24"/>
                <w:lang w:eastAsia="hu-HU"/>
              </w:rPr>
              <w:t xml:space="preserve"> </w:t>
            </w:r>
            <w:r w:rsidRPr="00915DAC">
              <w:rPr>
                <w:rFonts w:ascii="Times New Roman" w:hAnsi="Times New Roman" w:cs="Times New Roman"/>
                <w:bCs/>
                <w:szCs w:val="24"/>
                <w:lang w:eastAsia="hu-HU"/>
              </w:rPr>
              <w:t>Kbt. 66. § </w:t>
            </w:r>
            <w:r w:rsidRPr="00915DAC">
              <w:rPr>
                <w:rFonts w:ascii="Times New Roman" w:hAnsi="Times New Roman" w:cs="Times New Roman"/>
                <w:szCs w:val="24"/>
                <w:lang w:eastAsia="hu-HU"/>
              </w:rPr>
              <w:t xml:space="preserve">(2) </w:t>
            </w:r>
            <w:proofErr w:type="spellStart"/>
            <w:r w:rsidRPr="00915DAC">
              <w:rPr>
                <w:rFonts w:ascii="Times New Roman" w:hAnsi="Times New Roman" w:cs="Times New Roman"/>
                <w:szCs w:val="24"/>
                <w:lang w:eastAsia="hu-HU"/>
              </w:rPr>
              <w:t>bek</w:t>
            </w:r>
            <w:proofErr w:type="spellEnd"/>
            <w:r w:rsidRPr="00915DAC">
              <w:rPr>
                <w:rFonts w:ascii="Times New Roman" w:hAnsi="Times New Roman" w:cs="Times New Roman"/>
                <w:szCs w:val="24"/>
                <w:lang w:eastAsia="hu-HU"/>
              </w:rPr>
              <w:t xml:space="preserve">. alapján ajánlattevői nyilatkozat </w:t>
            </w:r>
          </w:p>
        </w:tc>
      </w:tr>
      <w:tr w:rsidR="001F509E" w:rsidRPr="00915DAC" w:rsidTr="001F509E">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1F509E" w:rsidRPr="00915DAC" w:rsidRDefault="001F509E" w:rsidP="009D4AC9">
            <w:pPr>
              <w:spacing w:line="240" w:lineRule="auto"/>
              <w:rPr>
                <w:rFonts w:ascii="Times New Roman" w:hAnsi="Times New Roman" w:cs="Times New Roman"/>
                <w:szCs w:val="24"/>
              </w:rPr>
            </w:pPr>
            <w:proofErr w:type="spellStart"/>
            <w:r w:rsidRPr="00915DAC">
              <w:rPr>
                <w:rFonts w:ascii="Times New Roman" w:hAnsi="Times New Roman" w:cs="Times New Roman"/>
                <w:bCs/>
                <w:szCs w:val="24"/>
                <w:lang w:eastAsia="hu-HU"/>
              </w:rPr>
              <w:t>AF</w:t>
            </w:r>
            <w:proofErr w:type="gramStart"/>
            <w:r w:rsidRPr="00915DAC">
              <w:rPr>
                <w:rFonts w:ascii="Times New Roman" w:hAnsi="Times New Roman" w:cs="Times New Roman"/>
                <w:bCs/>
                <w:szCs w:val="24"/>
                <w:lang w:eastAsia="hu-HU"/>
              </w:rPr>
              <w:t>.V.</w:t>
            </w:r>
            <w:proofErr w:type="gramEnd"/>
            <w:r w:rsidRPr="00915DAC">
              <w:rPr>
                <w:rFonts w:ascii="Times New Roman" w:hAnsi="Times New Roman" w:cs="Times New Roman"/>
                <w:bCs/>
                <w:szCs w:val="24"/>
                <w:lang w:eastAsia="hu-HU"/>
              </w:rPr>
              <w:t>2</w:t>
            </w:r>
            <w:proofErr w:type="spellEnd"/>
            <w:r w:rsidRPr="00915DAC">
              <w:rPr>
                <w:rFonts w:ascii="Times New Roman" w:hAnsi="Times New Roman" w:cs="Times New Roman"/>
                <w:bCs/>
                <w:szCs w:val="24"/>
                <w:lang w:eastAsia="hu-HU"/>
              </w:rPr>
              <w:t>)</w:t>
            </w:r>
            <w:r>
              <w:rPr>
                <w:rFonts w:ascii="Times New Roman" w:hAnsi="Times New Roman" w:cs="Times New Roman"/>
                <w:bCs/>
                <w:szCs w:val="24"/>
                <w:lang w:eastAsia="hu-HU"/>
              </w:rPr>
              <w:t>2</w:t>
            </w:r>
            <w:r w:rsidRPr="00915DAC">
              <w:rPr>
                <w:rFonts w:ascii="Times New Roman" w:hAnsi="Times New Roman" w:cs="Times New Roman"/>
                <w:bCs/>
                <w:szCs w:val="24"/>
                <w:lang w:eastAsia="hu-HU"/>
              </w:rPr>
              <w:t xml:space="preserve">. </w:t>
            </w:r>
            <w:r w:rsidRPr="00915DAC">
              <w:rPr>
                <w:rFonts w:ascii="Times New Roman" w:hAnsi="Times New Roman" w:cs="Times New Roman"/>
                <w:color w:val="222222"/>
                <w:szCs w:val="24"/>
                <w:lang w:eastAsia="hu-HU"/>
              </w:rPr>
              <w:t>alapján:</w:t>
            </w:r>
            <w:r w:rsidRPr="00915DAC">
              <w:rPr>
                <w:rFonts w:ascii="Times New Roman" w:hAnsi="Times New Roman" w:cs="Times New Roman"/>
                <w:b/>
                <w:color w:val="222222"/>
                <w:szCs w:val="24"/>
                <w:lang w:eastAsia="hu-HU"/>
              </w:rPr>
              <w:t xml:space="preserve"> </w:t>
            </w:r>
            <w:r w:rsidRPr="00915DAC">
              <w:rPr>
                <w:rFonts w:ascii="Times New Roman" w:hAnsi="Times New Roman" w:cs="Times New Roman"/>
                <w:color w:val="222222"/>
                <w:szCs w:val="24"/>
                <w:lang w:eastAsia="hu-HU"/>
              </w:rPr>
              <w:t xml:space="preserve">Kbt. 66. § (5) </w:t>
            </w:r>
            <w:proofErr w:type="spellStart"/>
            <w:r w:rsidRPr="00915DAC">
              <w:rPr>
                <w:rFonts w:ascii="Times New Roman" w:hAnsi="Times New Roman" w:cs="Times New Roman"/>
                <w:color w:val="222222"/>
                <w:szCs w:val="24"/>
                <w:lang w:eastAsia="hu-HU"/>
              </w:rPr>
              <w:t>bek</w:t>
            </w:r>
            <w:proofErr w:type="spellEnd"/>
            <w:r w:rsidRPr="00915DAC">
              <w:rPr>
                <w:rFonts w:ascii="Times New Roman" w:hAnsi="Times New Roman" w:cs="Times New Roman"/>
                <w:color w:val="222222"/>
                <w:szCs w:val="24"/>
                <w:lang w:eastAsia="hu-HU"/>
              </w:rPr>
              <w:t xml:space="preserve">. </w:t>
            </w:r>
            <w:r w:rsidRPr="00915DAC">
              <w:rPr>
                <w:rFonts w:ascii="Times New Roman" w:hAnsi="Times New Roman" w:cs="Times New Roman"/>
                <w:bCs/>
                <w:szCs w:val="24"/>
                <w:lang w:eastAsia="hu-HU"/>
              </w:rPr>
              <w:t xml:space="preserve">FELOLVASÓLAP </w:t>
            </w:r>
          </w:p>
        </w:tc>
      </w:tr>
      <w:tr w:rsidR="001F509E" w:rsidRPr="00915DAC" w:rsidTr="001F509E">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1F509E" w:rsidRPr="00915DAC" w:rsidRDefault="001F509E" w:rsidP="00834CAC">
            <w:pPr>
              <w:pStyle w:val="Cmsor1"/>
              <w:shd w:val="clear" w:color="auto" w:fill="FFFFFF"/>
              <w:spacing w:before="0" w:after="0"/>
              <w:jc w:val="both"/>
              <w:rPr>
                <w:sz w:val="24"/>
                <w:szCs w:val="24"/>
              </w:rPr>
            </w:pPr>
            <w:proofErr w:type="spellStart"/>
            <w:r w:rsidRPr="00915DAC">
              <w:rPr>
                <w:b w:val="0"/>
                <w:color w:val="222222"/>
                <w:sz w:val="24"/>
                <w:szCs w:val="24"/>
                <w:lang w:eastAsia="hu-HU"/>
              </w:rPr>
              <w:t>AF.III.1.1</w:t>
            </w:r>
            <w:proofErr w:type="spellEnd"/>
            <w:r w:rsidRPr="00915DAC">
              <w:rPr>
                <w:b w:val="0"/>
                <w:color w:val="222222"/>
                <w:sz w:val="24"/>
                <w:szCs w:val="24"/>
                <w:lang w:eastAsia="hu-HU"/>
              </w:rPr>
              <w:t xml:space="preserve">) </w:t>
            </w:r>
            <w:proofErr w:type="spellStart"/>
            <w:r w:rsidRPr="00915DAC">
              <w:rPr>
                <w:b w:val="0"/>
                <w:color w:val="222222"/>
                <w:sz w:val="24"/>
                <w:szCs w:val="24"/>
                <w:lang w:eastAsia="hu-HU"/>
              </w:rPr>
              <w:t>alapján</w:t>
            </w:r>
            <w:proofErr w:type="spellEnd"/>
            <w:r w:rsidRPr="00915DAC">
              <w:rPr>
                <w:b w:val="0"/>
                <w:color w:val="222222"/>
                <w:sz w:val="24"/>
                <w:szCs w:val="24"/>
                <w:lang w:eastAsia="hu-HU"/>
              </w:rPr>
              <w:t xml:space="preserve">: </w:t>
            </w:r>
            <w:proofErr w:type="spellStart"/>
            <w:r w:rsidRPr="00915DAC">
              <w:rPr>
                <w:b w:val="0"/>
                <w:sz w:val="24"/>
                <w:szCs w:val="24"/>
              </w:rPr>
              <w:t>Ajánlattevői</w:t>
            </w:r>
            <w:proofErr w:type="spellEnd"/>
            <w:r w:rsidRPr="00915DAC">
              <w:rPr>
                <w:b w:val="0"/>
                <w:sz w:val="24"/>
                <w:szCs w:val="24"/>
              </w:rPr>
              <w:t xml:space="preserve"> </w:t>
            </w:r>
            <w:proofErr w:type="spellStart"/>
            <w:r w:rsidRPr="00915DAC">
              <w:rPr>
                <w:b w:val="0"/>
                <w:sz w:val="24"/>
                <w:szCs w:val="24"/>
              </w:rPr>
              <w:t>nyilatkozata</w:t>
            </w:r>
            <w:proofErr w:type="spellEnd"/>
            <w:r w:rsidRPr="00915DAC">
              <w:rPr>
                <w:b w:val="0"/>
                <w:sz w:val="24"/>
                <w:szCs w:val="24"/>
              </w:rPr>
              <w:t xml:space="preserve"> a </w:t>
            </w:r>
            <w:proofErr w:type="spellStart"/>
            <w:r w:rsidRPr="00915DAC">
              <w:rPr>
                <w:b w:val="0"/>
                <w:sz w:val="24"/>
                <w:szCs w:val="24"/>
              </w:rPr>
              <w:t>kizáró</w:t>
            </w:r>
            <w:proofErr w:type="spellEnd"/>
            <w:r w:rsidRPr="00915DAC">
              <w:rPr>
                <w:b w:val="0"/>
                <w:sz w:val="24"/>
                <w:szCs w:val="24"/>
              </w:rPr>
              <w:t xml:space="preserve"> </w:t>
            </w:r>
            <w:proofErr w:type="spellStart"/>
            <w:r w:rsidRPr="00915DAC">
              <w:rPr>
                <w:b w:val="0"/>
                <w:sz w:val="24"/>
                <w:szCs w:val="24"/>
              </w:rPr>
              <w:t>okok</w:t>
            </w:r>
            <w:proofErr w:type="spellEnd"/>
            <w:r w:rsidRPr="00915DAC">
              <w:rPr>
                <w:b w:val="0"/>
                <w:sz w:val="24"/>
                <w:szCs w:val="24"/>
              </w:rPr>
              <w:t xml:space="preserve"> </w:t>
            </w:r>
            <w:proofErr w:type="spellStart"/>
            <w:r w:rsidRPr="00915DAC">
              <w:rPr>
                <w:b w:val="0"/>
                <w:sz w:val="24"/>
                <w:szCs w:val="24"/>
              </w:rPr>
              <w:t>igazolására</w:t>
            </w:r>
            <w:proofErr w:type="spellEnd"/>
            <w:r w:rsidRPr="00915DAC">
              <w:rPr>
                <w:b w:val="0"/>
                <w:sz w:val="24"/>
                <w:szCs w:val="24"/>
              </w:rPr>
              <w:t xml:space="preserve"> </w:t>
            </w:r>
            <w:r>
              <w:rPr>
                <w:b w:val="0"/>
                <w:sz w:val="24"/>
                <w:szCs w:val="24"/>
              </w:rPr>
              <w:t>(</w:t>
            </w:r>
            <w:proofErr w:type="spellStart"/>
            <w:r w:rsidRPr="00915DAC">
              <w:rPr>
                <w:b w:val="0"/>
                <w:sz w:val="24"/>
                <w:szCs w:val="24"/>
              </w:rPr>
              <w:t>Kbt</w:t>
            </w:r>
            <w:proofErr w:type="spellEnd"/>
            <w:r w:rsidRPr="00915DAC">
              <w:rPr>
                <w:b w:val="0"/>
                <w:sz w:val="24"/>
                <w:szCs w:val="24"/>
              </w:rPr>
              <w:t xml:space="preserve">. 62. § (1) </w:t>
            </w:r>
            <w:proofErr w:type="spellStart"/>
            <w:r w:rsidRPr="00915DAC">
              <w:rPr>
                <w:b w:val="0"/>
                <w:sz w:val="24"/>
                <w:szCs w:val="24"/>
              </w:rPr>
              <w:t>bek</w:t>
            </w:r>
            <w:proofErr w:type="spellEnd"/>
            <w:r w:rsidRPr="00915DAC">
              <w:rPr>
                <w:b w:val="0"/>
                <w:sz w:val="24"/>
                <w:szCs w:val="24"/>
              </w:rPr>
              <w:t xml:space="preserve">. g)-k) m) q) </w:t>
            </w:r>
            <w:proofErr w:type="spellStart"/>
            <w:r w:rsidRPr="00915DAC">
              <w:rPr>
                <w:b w:val="0"/>
                <w:sz w:val="24"/>
                <w:szCs w:val="24"/>
              </w:rPr>
              <w:t>pontokra</w:t>
            </w:r>
            <w:proofErr w:type="spellEnd"/>
            <w:r>
              <w:rPr>
                <w:b w:val="0"/>
                <w:sz w:val="24"/>
                <w:szCs w:val="24"/>
              </w:rPr>
              <w:t xml:space="preserve">) </w:t>
            </w:r>
            <w:r w:rsidRPr="00915DAC">
              <w:rPr>
                <w:b w:val="0"/>
                <w:sz w:val="24"/>
                <w:szCs w:val="24"/>
              </w:rPr>
              <w:t xml:space="preserve">321/2015. </w:t>
            </w:r>
            <w:proofErr w:type="gramStart"/>
            <w:r w:rsidRPr="00915DAC">
              <w:rPr>
                <w:b w:val="0"/>
                <w:sz w:val="24"/>
                <w:szCs w:val="24"/>
              </w:rPr>
              <w:t>(X. 30.)</w:t>
            </w:r>
            <w:proofErr w:type="gramEnd"/>
            <w:r w:rsidRPr="00915DAC">
              <w:rPr>
                <w:b w:val="0"/>
                <w:sz w:val="24"/>
                <w:szCs w:val="24"/>
              </w:rPr>
              <w:t xml:space="preserve"> </w:t>
            </w:r>
            <w:proofErr w:type="spellStart"/>
            <w:proofErr w:type="gramStart"/>
            <w:r w:rsidRPr="00915DAC">
              <w:rPr>
                <w:b w:val="0"/>
                <w:sz w:val="24"/>
                <w:szCs w:val="24"/>
              </w:rPr>
              <w:t>Korm</w:t>
            </w:r>
            <w:proofErr w:type="spellEnd"/>
            <w:r w:rsidRPr="00915DAC">
              <w:rPr>
                <w:b w:val="0"/>
                <w:sz w:val="24"/>
                <w:szCs w:val="24"/>
              </w:rPr>
              <w:t>.</w:t>
            </w:r>
            <w:proofErr w:type="gramEnd"/>
            <w:r w:rsidRPr="00915DAC">
              <w:rPr>
                <w:b w:val="0"/>
                <w:sz w:val="24"/>
                <w:szCs w:val="24"/>
              </w:rPr>
              <w:t xml:space="preserve"> </w:t>
            </w:r>
            <w:proofErr w:type="spellStart"/>
            <w:proofErr w:type="gramStart"/>
            <w:r w:rsidRPr="00915DAC">
              <w:rPr>
                <w:b w:val="0"/>
                <w:sz w:val="24"/>
                <w:szCs w:val="24"/>
              </w:rPr>
              <w:t>rendelet</w:t>
            </w:r>
            <w:proofErr w:type="spellEnd"/>
            <w:proofErr w:type="gramEnd"/>
            <w:r w:rsidRPr="00915DAC">
              <w:rPr>
                <w:b w:val="0"/>
                <w:sz w:val="24"/>
                <w:szCs w:val="24"/>
              </w:rPr>
              <w:t xml:space="preserve"> 17. </w:t>
            </w:r>
            <w:proofErr w:type="gramStart"/>
            <w:r w:rsidRPr="00915DAC">
              <w:rPr>
                <w:b w:val="0"/>
                <w:sz w:val="24"/>
                <w:szCs w:val="24"/>
              </w:rPr>
              <w:t>§ (</w:t>
            </w:r>
            <w:r>
              <w:rPr>
                <w:b w:val="0"/>
                <w:sz w:val="24"/>
                <w:szCs w:val="24"/>
              </w:rPr>
              <w:t>1</w:t>
            </w:r>
            <w:r w:rsidRPr="00915DAC">
              <w:rPr>
                <w:b w:val="0"/>
                <w:sz w:val="24"/>
                <w:szCs w:val="24"/>
              </w:rPr>
              <w:t xml:space="preserve">) </w:t>
            </w:r>
            <w:proofErr w:type="spellStart"/>
            <w:r w:rsidRPr="00915DAC">
              <w:rPr>
                <w:b w:val="0"/>
                <w:sz w:val="24"/>
                <w:szCs w:val="24"/>
              </w:rPr>
              <w:t>bek</w:t>
            </w:r>
            <w:proofErr w:type="spellEnd"/>
            <w:r w:rsidRPr="00915DAC">
              <w:rPr>
                <w:b w:val="0"/>
                <w:sz w:val="24"/>
                <w:szCs w:val="24"/>
              </w:rPr>
              <w:t>.</w:t>
            </w:r>
            <w:proofErr w:type="gramEnd"/>
            <w:r w:rsidRPr="00915DAC">
              <w:rPr>
                <w:b w:val="0"/>
                <w:sz w:val="24"/>
                <w:szCs w:val="24"/>
              </w:rPr>
              <w:t xml:space="preserve"> </w:t>
            </w:r>
            <w:proofErr w:type="spellStart"/>
            <w:proofErr w:type="gramStart"/>
            <w:r w:rsidRPr="00915DAC">
              <w:rPr>
                <w:b w:val="0"/>
                <w:sz w:val="24"/>
                <w:szCs w:val="24"/>
                <w:lang w:eastAsia="hu-HU"/>
              </w:rPr>
              <w:t>alapján</w:t>
            </w:r>
            <w:proofErr w:type="spellEnd"/>
            <w:proofErr w:type="gramEnd"/>
          </w:p>
        </w:tc>
      </w:tr>
      <w:tr w:rsidR="001F509E" w:rsidRPr="00915DAC" w:rsidTr="001F509E">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1F509E" w:rsidRPr="00915DAC" w:rsidRDefault="001F509E" w:rsidP="00834CAC">
            <w:pPr>
              <w:pStyle w:val="Cmsor1"/>
              <w:shd w:val="clear" w:color="auto" w:fill="FFFFFF"/>
              <w:spacing w:before="0" w:after="0"/>
              <w:jc w:val="both"/>
              <w:rPr>
                <w:b w:val="0"/>
                <w:color w:val="222222"/>
                <w:sz w:val="24"/>
                <w:szCs w:val="24"/>
                <w:lang w:eastAsia="hu-HU"/>
              </w:rPr>
            </w:pPr>
            <w:proofErr w:type="spellStart"/>
            <w:r w:rsidRPr="00915DAC">
              <w:rPr>
                <w:b w:val="0"/>
                <w:color w:val="222222"/>
                <w:sz w:val="24"/>
                <w:szCs w:val="24"/>
                <w:lang w:eastAsia="hu-HU"/>
              </w:rPr>
              <w:t>AF.III.1.1</w:t>
            </w:r>
            <w:proofErr w:type="spellEnd"/>
            <w:r w:rsidRPr="00915DAC">
              <w:rPr>
                <w:b w:val="0"/>
                <w:color w:val="222222"/>
                <w:sz w:val="24"/>
                <w:szCs w:val="24"/>
                <w:lang w:eastAsia="hu-HU"/>
              </w:rPr>
              <w:t xml:space="preserve">) </w:t>
            </w:r>
            <w:proofErr w:type="spellStart"/>
            <w:r w:rsidRPr="00915DAC">
              <w:rPr>
                <w:b w:val="0"/>
                <w:color w:val="222222"/>
                <w:sz w:val="24"/>
                <w:szCs w:val="24"/>
                <w:lang w:eastAsia="hu-HU"/>
              </w:rPr>
              <w:t>alapján</w:t>
            </w:r>
            <w:proofErr w:type="spellEnd"/>
            <w:r w:rsidRPr="00915DAC">
              <w:rPr>
                <w:b w:val="0"/>
                <w:color w:val="222222"/>
                <w:sz w:val="24"/>
                <w:szCs w:val="24"/>
                <w:lang w:eastAsia="hu-HU"/>
              </w:rPr>
              <w:t xml:space="preserve">: </w:t>
            </w:r>
            <w:proofErr w:type="spellStart"/>
            <w:r w:rsidRPr="00915DAC">
              <w:rPr>
                <w:b w:val="0"/>
                <w:sz w:val="24"/>
                <w:szCs w:val="24"/>
              </w:rPr>
              <w:t>Ajánlattevői</w:t>
            </w:r>
            <w:proofErr w:type="spellEnd"/>
            <w:r w:rsidRPr="00915DAC">
              <w:rPr>
                <w:b w:val="0"/>
                <w:sz w:val="24"/>
                <w:szCs w:val="24"/>
              </w:rPr>
              <w:t xml:space="preserve"> </w:t>
            </w:r>
            <w:proofErr w:type="spellStart"/>
            <w:r w:rsidRPr="00915DAC">
              <w:rPr>
                <w:b w:val="0"/>
                <w:sz w:val="24"/>
                <w:szCs w:val="24"/>
              </w:rPr>
              <w:t>nyilatkozata</w:t>
            </w:r>
            <w:proofErr w:type="spellEnd"/>
            <w:r>
              <w:rPr>
                <w:b w:val="0"/>
                <w:sz w:val="24"/>
                <w:szCs w:val="24"/>
              </w:rPr>
              <w:t xml:space="preserve"> </w:t>
            </w:r>
            <w:proofErr w:type="spellStart"/>
            <w:r>
              <w:rPr>
                <w:b w:val="0"/>
                <w:sz w:val="24"/>
                <w:szCs w:val="24"/>
              </w:rPr>
              <w:t>Kbt</w:t>
            </w:r>
            <w:proofErr w:type="spellEnd"/>
            <w:r>
              <w:rPr>
                <w:b w:val="0"/>
                <w:sz w:val="24"/>
                <w:szCs w:val="24"/>
              </w:rPr>
              <w:t xml:space="preserve">. 62. </w:t>
            </w:r>
            <w:proofErr w:type="gramStart"/>
            <w:r>
              <w:rPr>
                <w:b w:val="0"/>
                <w:sz w:val="24"/>
                <w:szCs w:val="24"/>
              </w:rPr>
              <w:t xml:space="preserve">§ (1) </w:t>
            </w:r>
            <w:proofErr w:type="spellStart"/>
            <w:r>
              <w:rPr>
                <w:b w:val="0"/>
                <w:sz w:val="24"/>
                <w:szCs w:val="24"/>
              </w:rPr>
              <w:t>bek</w:t>
            </w:r>
            <w:proofErr w:type="spellEnd"/>
            <w:r>
              <w:rPr>
                <w:b w:val="0"/>
                <w:sz w:val="24"/>
                <w:szCs w:val="24"/>
              </w:rPr>
              <w:t>.</w:t>
            </w:r>
            <w:proofErr w:type="gramEnd"/>
            <w:r>
              <w:rPr>
                <w:b w:val="0"/>
                <w:sz w:val="24"/>
                <w:szCs w:val="24"/>
              </w:rPr>
              <w:t xml:space="preserve"> k) </w:t>
            </w:r>
            <w:proofErr w:type="spellStart"/>
            <w:proofErr w:type="gramStart"/>
            <w:r>
              <w:rPr>
                <w:b w:val="0"/>
                <w:sz w:val="24"/>
                <w:szCs w:val="24"/>
              </w:rPr>
              <w:t>pont</w:t>
            </w:r>
            <w:proofErr w:type="spellEnd"/>
            <w:proofErr w:type="gramEnd"/>
            <w:r>
              <w:rPr>
                <w:b w:val="0"/>
                <w:sz w:val="24"/>
                <w:szCs w:val="24"/>
              </w:rPr>
              <w:t xml:space="preserve"> kb)  </w:t>
            </w:r>
            <w:proofErr w:type="spellStart"/>
            <w:r>
              <w:rPr>
                <w:b w:val="0"/>
                <w:sz w:val="24"/>
                <w:szCs w:val="24"/>
              </w:rPr>
              <w:t>alpontjára</w:t>
            </w:r>
            <w:proofErr w:type="spellEnd"/>
          </w:p>
        </w:tc>
      </w:tr>
      <w:tr w:rsidR="001F509E" w:rsidRPr="00915DAC" w:rsidTr="001F509E">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1F509E" w:rsidRPr="00915DAC" w:rsidRDefault="001F509E" w:rsidP="00834CAC">
            <w:pPr>
              <w:pStyle w:val="Cmsor1"/>
              <w:shd w:val="clear" w:color="auto" w:fill="FFFFFF"/>
              <w:spacing w:before="0" w:after="0"/>
              <w:jc w:val="both"/>
              <w:rPr>
                <w:b w:val="0"/>
                <w:sz w:val="24"/>
                <w:szCs w:val="24"/>
              </w:rPr>
            </w:pPr>
            <w:proofErr w:type="gramStart"/>
            <w:r w:rsidRPr="00915DAC">
              <w:rPr>
                <w:b w:val="0"/>
                <w:color w:val="222222"/>
                <w:sz w:val="24"/>
                <w:szCs w:val="24"/>
                <w:lang w:eastAsia="hu-HU"/>
              </w:rPr>
              <w:t>AF.</w:t>
            </w:r>
            <w:proofErr w:type="gramEnd"/>
            <w:r w:rsidRPr="00915DAC">
              <w:rPr>
                <w:b w:val="0"/>
                <w:color w:val="222222"/>
                <w:sz w:val="24"/>
                <w:szCs w:val="24"/>
                <w:lang w:eastAsia="hu-HU"/>
              </w:rPr>
              <w:t xml:space="preserve"> </w:t>
            </w:r>
            <w:proofErr w:type="spellStart"/>
            <w:r w:rsidRPr="00915DAC">
              <w:rPr>
                <w:b w:val="0"/>
                <w:color w:val="222222"/>
                <w:sz w:val="24"/>
                <w:szCs w:val="24"/>
                <w:lang w:eastAsia="hu-HU"/>
              </w:rPr>
              <w:t>III.1.1</w:t>
            </w:r>
            <w:proofErr w:type="spellEnd"/>
            <w:r w:rsidRPr="00915DAC">
              <w:rPr>
                <w:b w:val="0"/>
                <w:color w:val="222222"/>
                <w:sz w:val="24"/>
                <w:szCs w:val="24"/>
                <w:lang w:eastAsia="hu-HU"/>
              </w:rPr>
              <w:t xml:space="preserve">) </w:t>
            </w:r>
            <w:proofErr w:type="spellStart"/>
            <w:r w:rsidRPr="00915DAC">
              <w:rPr>
                <w:b w:val="0"/>
                <w:color w:val="222222"/>
                <w:sz w:val="24"/>
                <w:szCs w:val="24"/>
                <w:lang w:eastAsia="hu-HU"/>
              </w:rPr>
              <w:t>alapján</w:t>
            </w:r>
            <w:proofErr w:type="spellEnd"/>
            <w:r w:rsidRPr="00915DAC">
              <w:rPr>
                <w:b w:val="0"/>
                <w:color w:val="222222"/>
                <w:sz w:val="24"/>
                <w:szCs w:val="24"/>
                <w:lang w:eastAsia="hu-HU"/>
              </w:rPr>
              <w:t xml:space="preserve">: </w:t>
            </w:r>
            <w:r w:rsidRPr="00915DAC">
              <w:rPr>
                <w:b w:val="0"/>
                <w:sz w:val="24"/>
                <w:szCs w:val="24"/>
              </w:rPr>
              <w:t xml:space="preserve">321/2015. </w:t>
            </w:r>
            <w:proofErr w:type="gramStart"/>
            <w:r w:rsidRPr="00915DAC">
              <w:rPr>
                <w:b w:val="0"/>
                <w:sz w:val="24"/>
                <w:szCs w:val="24"/>
              </w:rPr>
              <w:t>(X. 30.)</w:t>
            </w:r>
            <w:proofErr w:type="gramEnd"/>
            <w:r w:rsidRPr="00915DAC">
              <w:rPr>
                <w:b w:val="0"/>
                <w:sz w:val="24"/>
                <w:szCs w:val="24"/>
              </w:rPr>
              <w:t xml:space="preserve"> </w:t>
            </w:r>
            <w:proofErr w:type="spellStart"/>
            <w:proofErr w:type="gramStart"/>
            <w:r w:rsidRPr="00915DAC">
              <w:rPr>
                <w:b w:val="0"/>
                <w:sz w:val="24"/>
                <w:szCs w:val="24"/>
              </w:rPr>
              <w:t>Korm</w:t>
            </w:r>
            <w:proofErr w:type="spellEnd"/>
            <w:r w:rsidRPr="00915DAC">
              <w:rPr>
                <w:b w:val="0"/>
                <w:sz w:val="24"/>
                <w:szCs w:val="24"/>
              </w:rPr>
              <w:t>.</w:t>
            </w:r>
            <w:proofErr w:type="gramEnd"/>
            <w:r w:rsidRPr="00915DAC">
              <w:rPr>
                <w:b w:val="0"/>
                <w:sz w:val="24"/>
                <w:szCs w:val="24"/>
              </w:rPr>
              <w:t xml:space="preserve"> </w:t>
            </w:r>
            <w:proofErr w:type="spellStart"/>
            <w:proofErr w:type="gramStart"/>
            <w:r w:rsidRPr="00915DAC">
              <w:rPr>
                <w:b w:val="0"/>
                <w:sz w:val="24"/>
                <w:szCs w:val="24"/>
              </w:rPr>
              <w:t>rendelet</w:t>
            </w:r>
            <w:proofErr w:type="spellEnd"/>
            <w:proofErr w:type="gramEnd"/>
            <w:r w:rsidRPr="00915DAC">
              <w:rPr>
                <w:b w:val="0"/>
                <w:sz w:val="24"/>
                <w:szCs w:val="24"/>
              </w:rPr>
              <w:t xml:space="preserve"> 17. § (2) </w:t>
            </w:r>
            <w:proofErr w:type="spellStart"/>
            <w:proofErr w:type="gramStart"/>
            <w:r w:rsidRPr="00915DAC">
              <w:rPr>
                <w:b w:val="0"/>
                <w:sz w:val="24"/>
                <w:szCs w:val="24"/>
              </w:rPr>
              <w:t>bek</w:t>
            </w:r>
            <w:proofErr w:type="spellEnd"/>
            <w:proofErr w:type="gramEnd"/>
            <w:r w:rsidRPr="00915DAC">
              <w:rPr>
                <w:b w:val="0"/>
                <w:sz w:val="24"/>
                <w:szCs w:val="24"/>
              </w:rPr>
              <w:t xml:space="preserve">. </w:t>
            </w:r>
            <w:proofErr w:type="spellStart"/>
            <w:proofErr w:type="gramStart"/>
            <w:r w:rsidRPr="00915DAC">
              <w:rPr>
                <w:b w:val="0"/>
                <w:sz w:val="24"/>
                <w:szCs w:val="24"/>
                <w:lang w:eastAsia="hu-HU"/>
              </w:rPr>
              <w:t>alapján</w:t>
            </w:r>
            <w:proofErr w:type="spellEnd"/>
            <w:proofErr w:type="gramEnd"/>
            <w:r w:rsidRPr="00915DAC">
              <w:rPr>
                <w:b w:val="0"/>
                <w:sz w:val="24"/>
                <w:szCs w:val="24"/>
                <w:lang w:eastAsia="hu-HU"/>
              </w:rPr>
              <w:t xml:space="preserve"> </w:t>
            </w:r>
            <w:proofErr w:type="spellStart"/>
            <w:r w:rsidRPr="00915DAC">
              <w:rPr>
                <w:b w:val="0"/>
                <w:sz w:val="24"/>
                <w:szCs w:val="24"/>
                <w:lang w:eastAsia="hu-HU"/>
              </w:rPr>
              <w:t>Ajánlattevő</w:t>
            </w:r>
            <w:proofErr w:type="spellEnd"/>
            <w:r w:rsidRPr="00915DAC">
              <w:rPr>
                <w:b w:val="0"/>
                <w:sz w:val="24"/>
                <w:szCs w:val="24"/>
                <w:lang w:eastAsia="hu-HU"/>
              </w:rPr>
              <w:t xml:space="preserve"> </w:t>
            </w:r>
            <w:proofErr w:type="spellStart"/>
            <w:r w:rsidRPr="00915DAC">
              <w:rPr>
                <w:b w:val="0"/>
                <w:sz w:val="24"/>
                <w:szCs w:val="24"/>
                <w:lang w:eastAsia="hu-HU"/>
              </w:rPr>
              <w:t>nyilatkozata</w:t>
            </w:r>
            <w:proofErr w:type="spellEnd"/>
            <w:r w:rsidRPr="00915DAC">
              <w:rPr>
                <w:b w:val="0"/>
                <w:sz w:val="24"/>
                <w:szCs w:val="24"/>
                <w:lang w:eastAsia="hu-HU"/>
              </w:rPr>
              <w:t xml:space="preserve"> a </w:t>
            </w:r>
            <w:proofErr w:type="spellStart"/>
            <w:r w:rsidRPr="00915DAC">
              <w:rPr>
                <w:b w:val="0"/>
                <w:sz w:val="24"/>
                <w:szCs w:val="24"/>
                <w:lang w:eastAsia="hu-HU"/>
              </w:rPr>
              <w:t>kizáró</w:t>
            </w:r>
            <w:proofErr w:type="spellEnd"/>
            <w:r w:rsidRPr="00915DAC">
              <w:rPr>
                <w:b w:val="0"/>
                <w:sz w:val="24"/>
                <w:szCs w:val="24"/>
                <w:lang w:eastAsia="hu-HU"/>
              </w:rPr>
              <w:t xml:space="preserve"> </w:t>
            </w:r>
            <w:proofErr w:type="spellStart"/>
            <w:r w:rsidRPr="00915DAC">
              <w:rPr>
                <w:b w:val="0"/>
                <w:sz w:val="24"/>
                <w:szCs w:val="24"/>
                <w:lang w:eastAsia="hu-HU"/>
              </w:rPr>
              <w:t>okokról</w:t>
            </w:r>
            <w:proofErr w:type="spellEnd"/>
            <w:r w:rsidRPr="00915DAC">
              <w:rPr>
                <w:b w:val="0"/>
                <w:sz w:val="24"/>
                <w:szCs w:val="24"/>
                <w:lang w:eastAsia="hu-HU"/>
              </w:rPr>
              <w:t xml:space="preserve"> </w:t>
            </w:r>
            <w:proofErr w:type="spellStart"/>
            <w:r w:rsidRPr="00915DAC">
              <w:rPr>
                <w:b w:val="0"/>
                <w:sz w:val="24"/>
                <w:szCs w:val="24"/>
                <w:lang w:eastAsia="hu-HU"/>
              </w:rPr>
              <w:t>az</w:t>
            </w:r>
            <w:proofErr w:type="spellEnd"/>
            <w:r w:rsidRPr="00915DAC">
              <w:rPr>
                <w:b w:val="0"/>
                <w:sz w:val="24"/>
                <w:szCs w:val="24"/>
                <w:lang w:eastAsia="hu-HU"/>
              </w:rPr>
              <w:t xml:space="preserve"> </w:t>
            </w:r>
            <w:proofErr w:type="spellStart"/>
            <w:r w:rsidRPr="00915DAC">
              <w:rPr>
                <w:b w:val="0"/>
                <w:sz w:val="24"/>
                <w:szCs w:val="24"/>
                <w:lang w:eastAsia="hu-HU"/>
              </w:rPr>
              <w:t>alvállalkozók</w:t>
            </w:r>
            <w:proofErr w:type="spellEnd"/>
            <w:r w:rsidRPr="00915DAC">
              <w:rPr>
                <w:b w:val="0"/>
                <w:sz w:val="24"/>
                <w:szCs w:val="24"/>
                <w:lang w:eastAsia="hu-HU"/>
              </w:rPr>
              <w:t xml:space="preserve"> </w:t>
            </w:r>
            <w:proofErr w:type="spellStart"/>
            <w:r w:rsidRPr="00915DAC">
              <w:rPr>
                <w:b w:val="0"/>
                <w:sz w:val="24"/>
                <w:szCs w:val="24"/>
                <w:lang w:eastAsia="hu-HU"/>
              </w:rPr>
              <w:t>vonatkozásában</w:t>
            </w:r>
            <w:proofErr w:type="spellEnd"/>
            <w:r w:rsidRPr="00915DAC">
              <w:rPr>
                <w:b w:val="0"/>
                <w:sz w:val="24"/>
                <w:szCs w:val="24"/>
                <w:lang w:eastAsia="hu-HU"/>
              </w:rPr>
              <w:t xml:space="preserve">. A </w:t>
            </w:r>
            <w:proofErr w:type="spellStart"/>
            <w:r w:rsidRPr="00915DAC">
              <w:rPr>
                <w:b w:val="0"/>
                <w:sz w:val="24"/>
                <w:szCs w:val="24"/>
                <w:lang w:eastAsia="hu-HU"/>
              </w:rPr>
              <w:t>nyilatkozatot</w:t>
            </w:r>
            <w:proofErr w:type="spellEnd"/>
            <w:r w:rsidRPr="00915DAC">
              <w:rPr>
                <w:b w:val="0"/>
                <w:sz w:val="24"/>
                <w:szCs w:val="24"/>
                <w:lang w:eastAsia="hu-HU"/>
              </w:rPr>
              <w:t xml:space="preserve"> </w:t>
            </w:r>
            <w:proofErr w:type="spellStart"/>
            <w:r w:rsidRPr="00915DAC">
              <w:rPr>
                <w:b w:val="0"/>
                <w:sz w:val="24"/>
                <w:szCs w:val="24"/>
                <w:lang w:eastAsia="hu-HU"/>
              </w:rPr>
              <w:t>akkor</w:t>
            </w:r>
            <w:proofErr w:type="spellEnd"/>
            <w:r w:rsidRPr="00915DAC">
              <w:rPr>
                <w:b w:val="0"/>
                <w:sz w:val="24"/>
                <w:szCs w:val="24"/>
                <w:lang w:eastAsia="hu-HU"/>
              </w:rPr>
              <w:t xml:space="preserve"> is be </w:t>
            </w:r>
            <w:proofErr w:type="spellStart"/>
            <w:r w:rsidRPr="00915DAC">
              <w:rPr>
                <w:b w:val="0"/>
                <w:sz w:val="24"/>
                <w:szCs w:val="24"/>
                <w:lang w:eastAsia="hu-HU"/>
              </w:rPr>
              <w:t>kell</w:t>
            </w:r>
            <w:proofErr w:type="spellEnd"/>
            <w:r w:rsidRPr="00915DAC">
              <w:rPr>
                <w:b w:val="0"/>
                <w:sz w:val="24"/>
                <w:szCs w:val="24"/>
                <w:lang w:eastAsia="hu-HU"/>
              </w:rPr>
              <w:t xml:space="preserve"> </w:t>
            </w:r>
            <w:proofErr w:type="spellStart"/>
            <w:r w:rsidRPr="00915DAC">
              <w:rPr>
                <w:b w:val="0"/>
                <w:sz w:val="24"/>
                <w:szCs w:val="24"/>
                <w:lang w:eastAsia="hu-HU"/>
              </w:rPr>
              <w:t>nyújtani</w:t>
            </w:r>
            <w:proofErr w:type="spellEnd"/>
            <w:r w:rsidRPr="00915DAC">
              <w:rPr>
                <w:b w:val="0"/>
                <w:sz w:val="24"/>
                <w:szCs w:val="24"/>
                <w:lang w:eastAsia="hu-HU"/>
              </w:rPr>
              <w:t xml:space="preserve">, ha </w:t>
            </w:r>
            <w:proofErr w:type="spellStart"/>
            <w:proofErr w:type="gramStart"/>
            <w:r w:rsidRPr="00915DAC">
              <w:rPr>
                <w:b w:val="0"/>
                <w:sz w:val="24"/>
                <w:szCs w:val="24"/>
                <w:lang w:eastAsia="hu-HU"/>
              </w:rPr>
              <w:t>az</w:t>
            </w:r>
            <w:proofErr w:type="spellEnd"/>
            <w:proofErr w:type="gramEnd"/>
            <w:r w:rsidRPr="00915DAC">
              <w:rPr>
                <w:b w:val="0"/>
                <w:sz w:val="24"/>
                <w:szCs w:val="24"/>
                <w:lang w:eastAsia="hu-HU"/>
              </w:rPr>
              <w:t xml:space="preserve"> </w:t>
            </w:r>
            <w:proofErr w:type="spellStart"/>
            <w:r w:rsidRPr="00915DAC">
              <w:rPr>
                <w:b w:val="0"/>
                <w:sz w:val="24"/>
                <w:szCs w:val="24"/>
                <w:lang w:eastAsia="hu-HU"/>
              </w:rPr>
              <w:t>ajánlatkérő</w:t>
            </w:r>
            <w:proofErr w:type="spellEnd"/>
            <w:r w:rsidRPr="00915DAC">
              <w:rPr>
                <w:b w:val="0"/>
                <w:sz w:val="24"/>
                <w:szCs w:val="24"/>
                <w:lang w:eastAsia="hu-HU"/>
              </w:rPr>
              <w:t xml:space="preserve"> </w:t>
            </w:r>
            <w:proofErr w:type="spellStart"/>
            <w:r w:rsidRPr="00915DAC">
              <w:rPr>
                <w:b w:val="0"/>
                <w:sz w:val="24"/>
                <w:szCs w:val="24"/>
                <w:lang w:eastAsia="hu-HU"/>
              </w:rPr>
              <w:t>az</w:t>
            </w:r>
            <w:proofErr w:type="spellEnd"/>
            <w:r w:rsidRPr="00915DAC">
              <w:rPr>
                <w:b w:val="0"/>
                <w:sz w:val="24"/>
                <w:szCs w:val="24"/>
                <w:lang w:eastAsia="hu-HU"/>
              </w:rPr>
              <w:t xml:space="preserve"> </w:t>
            </w:r>
            <w:proofErr w:type="spellStart"/>
            <w:r w:rsidRPr="00915DAC">
              <w:rPr>
                <w:b w:val="0"/>
                <w:sz w:val="24"/>
                <w:szCs w:val="24"/>
                <w:lang w:eastAsia="hu-HU"/>
              </w:rPr>
              <w:t>eljárásban</w:t>
            </w:r>
            <w:proofErr w:type="spellEnd"/>
            <w:r w:rsidRPr="00915DAC">
              <w:rPr>
                <w:b w:val="0"/>
                <w:sz w:val="24"/>
                <w:szCs w:val="24"/>
                <w:lang w:eastAsia="hu-HU"/>
              </w:rPr>
              <w:t xml:space="preserve"> </w:t>
            </w:r>
            <w:proofErr w:type="spellStart"/>
            <w:r w:rsidRPr="00915DAC">
              <w:rPr>
                <w:b w:val="0"/>
                <w:sz w:val="24"/>
                <w:szCs w:val="24"/>
                <w:lang w:eastAsia="hu-HU"/>
              </w:rPr>
              <w:t>nem</w:t>
            </w:r>
            <w:proofErr w:type="spellEnd"/>
            <w:r w:rsidRPr="00915DAC">
              <w:rPr>
                <w:b w:val="0"/>
                <w:sz w:val="24"/>
                <w:szCs w:val="24"/>
                <w:lang w:eastAsia="hu-HU"/>
              </w:rPr>
              <w:t xml:space="preserve"> </w:t>
            </w:r>
            <w:proofErr w:type="spellStart"/>
            <w:r w:rsidRPr="00915DAC">
              <w:rPr>
                <w:b w:val="0"/>
                <w:sz w:val="24"/>
                <w:szCs w:val="24"/>
                <w:lang w:eastAsia="hu-HU"/>
              </w:rPr>
              <w:t>írta</w:t>
            </w:r>
            <w:proofErr w:type="spellEnd"/>
            <w:r w:rsidRPr="00915DAC">
              <w:rPr>
                <w:b w:val="0"/>
                <w:sz w:val="24"/>
                <w:szCs w:val="24"/>
                <w:lang w:eastAsia="hu-HU"/>
              </w:rPr>
              <w:t xml:space="preserve"> </w:t>
            </w:r>
            <w:proofErr w:type="spellStart"/>
            <w:r w:rsidRPr="00915DAC">
              <w:rPr>
                <w:b w:val="0"/>
                <w:sz w:val="24"/>
                <w:szCs w:val="24"/>
                <w:lang w:eastAsia="hu-HU"/>
              </w:rPr>
              <w:t>elő</w:t>
            </w:r>
            <w:proofErr w:type="spellEnd"/>
            <w:r w:rsidRPr="00915DAC">
              <w:rPr>
                <w:b w:val="0"/>
                <w:sz w:val="24"/>
                <w:szCs w:val="24"/>
                <w:lang w:eastAsia="hu-HU"/>
              </w:rPr>
              <w:t xml:space="preserve"> a </w:t>
            </w:r>
            <w:proofErr w:type="spellStart"/>
            <w:r w:rsidRPr="00915DAC">
              <w:rPr>
                <w:b w:val="0"/>
                <w:sz w:val="24"/>
                <w:szCs w:val="24"/>
                <w:lang w:eastAsia="hu-HU"/>
              </w:rPr>
              <w:t>már</w:t>
            </w:r>
            <w:proofErr w:type="spellEnd"/>
            <w:r w:rsidRPr="00915DAC">
              <w:rPr>
                <w:b w:val="0"/>
                <w:sz w:val="24"/>
                <w:szCs w:val="24"/>
                <w:lang w:eastAsia="hu-HU"/>
              </w:rPr>
              <w:t xml:space="preserve"> </w:t>
            </w:r>
            <w:proofErr w:type="spellStart"/>
            <w:r w:rsidRPr="00915DAC">
              <w:rPr>
                <w:b w:val="0"/>
                <w:sz w:val="24"/>
                <w:szCs w:val="24"/>
                <w:lang w:eastAsia="hu-HU"/>
              </w:rPr>
              <w:t>ismert</w:t>
            </w:r>
            <w:proofErr w:type="spellEnd"/>
            <w:r w:rsidRPr="00915DAC">
              <w:rPr>
                <w:b w:val="0"/>
                <w:sz w:val="24"/>
                <w:szCs w:val="24"/>
                <w:lang w:eastAsia="hu-HU"/>
              </w:rPr>
              <w:t xml:space="preserve"> </w:t>
            </w:r>
            <w:proofErr w:type="spellStart"/>
            <w:r w:rsidRPr="00915DAC">
              <w:rPr>
                <w:b w:val="0"/>
                <w:sz w:val="24"/>
                <w:szCs w:val="24"/>
                <w:lang w:eastAsia="hu-HU"/>
              </w:rPr>
              <w:t>alvállalkozók</w:t>
            </w:r>
            <w:proofErr w:type="spellEnd"/>
            <w:r w:rsidRPr="00915DAC">
              <w:rPr>
                <w:b w:val="0"/>
                <w:sz w:val="24"/>
                <w:szCs w:val="24"/>
                <w:lang w:eastAsia="hu-HU"/>
              </w:rPr>
              <w:t xml:space="preserve"> </w:t>
            </w:r>
            <w:proofErr w:type="spellStart"/>
            <w:r w:rsidRPr="00915DAC">
              <w:rPr>
                <w:b w:val="0"/>
                <w:sz w:val="24"/>
                <w:szCs w:val="24"/>
                <w:lang w:eastAsia="hu-HU"/>
              </w:rPr>
              <w:t>megnevezését</w:t>
            </w:r>
            <w:proofErr w:type="spellEnd"/>
            <w:r w:rsidRPr="00915DAC">
              <w:rPr>
                <w:b w:val="0"/>
                <w:sz w:val="24"/>
                <w:szCs w:val="24"/>
                <w:lang w:eastAsia="hu-HU"/>
              </w:rPr>
              <w:t xml:space="preserve">. </w:t>
            </w:r>
            <w:proofErr w:type="gramStart"/>
            <w:r w:rsidRPr="00915DAC">
              <w:rPr>
                <w:b w:val="0"/>
                <w:sz w:val="24"/>
                <w:szCs w:val="24"/>
              </w:rPr>
              <w:t>a</w:t>
            </w:r>
            <w:proofErr w:type="gramEnd"/>
            <w:r w:rsidRPr="00915DAC">
              <w:rPr>
                <w:b w:val="0"/>
                <w:sz w:val="24"/>
                <w:szCs w:val="24"/>
              </w:rPr>
              <w:t xml:space="preserve"> </w:t>
            </w:r>
            <w:proofErr w:type="spellStart"/>
            <w:r w:rsidRPr="00915DAC">
              <w:rPr>
                <w:b w:val="0"/>
                <w:sz w:val="24"/>
                <w:szCs w:val="24"/>
              </w:rPr>
              <w:t>kizáró</w:t>
            </w:r>
            <w:proofErr w:type="spellEnd"/>
            <w:r w:rsidRPr="00915DAC">
              <w:rPr>
                <w:b w:val="0"/>
                <w:sz w:val="24"/>
                <w:szCs w:val="24"/>
              </w:rPr>
              <w:t xml:space="preserve"> </w:t>
            </w:r>
            <w:proofErr w:type="spellStart"/>
            <w:r w:rsidRPr="00915DAC">
              <w:rPr>
                <w:b w:val="0"/>
                <w:sz w:val="24"/>
                <w:szCs w:val="24"/>
              </w:rPr>
              <w:t>okok</w:t>
            </w:r>
            <w:proofErr w:type="spellEnd"/>
            <w:r w:rsidRPr="00915DAC">
              <w:rPr>
                <w:b w:val="0"/>
                <w:sz w:val="24"/>
                <w:szCs w:val="24"/>
              </w:rPr>
              <w:t xml:space="preserve"> </w:t>
            </w:r>
            <w:proofErr w:type="spellStart"/>
            <w:r w:rsidRPr="00915DAC">
              <w:rPr>
                <w:b w:val="0"/>
                <w:sz w:val="24"/>
                <w:szCs w:val="24"/>
              </w:rPr>
              <w:t>igazolására</w:t>
            </w:r>
            <w:proofErr w:type="spellEnd"/>
            <w:r w:rsidRPr="00915DAC">
              <w:rPr>
                <w:b w:val="0"/>
                <w:sz w:val="24"/>
                <w:szCs w:val="24"/>
              </w:rPr>
              <w:t xml:space="preserve"> (</w:t>
            </w:r>
            <w:proofErr w:type="spellStart"/>
            <w:r w:rsidRPr="00915DAC">
              <w:rPr>
                <w:b w:val="0"/>
                <w:sz w:val="24"/>
                <w:szCs w:val="24"/>
              </w:rPr>
              <w:t>Kbt</w:t>
            </w:r>
            <w:proofErr w:type="spellEnd"/>
            <w:r w:rsidRPr="00915DAC">
              <w:rPr>
                <w:b w:val="0"/>
                <w:sz w:val="24"/>
                <w:szCs w:val="24"/>
              </w:rPr>
              <w:t xml:space="preserve">. 62. § (1) </w:t>
            </w:r>
            <w:proofErr w:type="spellStart"/>
            <w:r w:rsidRPr="00915DAC">
              <w:rPr>
                <w:b w:val="0"/>
                <w:sz w:val="24"/>
                <w:szCs w:val="24"/>
              </w:rPr>
              <w:t>bek</w:t>
            </w:r>
            <w:proofErr w:type="spellEnd"/>
            <w:r w:rsidRPr="00915DAC">
              <w:rPr>
                <w:b w:val="0"/>
                <w:sz w:val="24"/>
                <w:szCs w:val="24"/>
              </w:rPr>
              <w:t xml:space="preserve">. g)-k) m) q) </w:t>
            </w:r>
            <w:proofErr w:type="spellStart"/>
            <w:r w:rsidRPr="00915DAC">
              <w:rPr>
                <w:b w:val="0"/>
                <w:sz w:val="24"/>
                <w:szCs w:val="24"/>
              </w:rPr>
              <w:t>pontokra</w:t>
            </w:r>
            <w:proofErr w:type="spellEnd"/>
            <w:r w:rsidRPr="00915DAC">
              <w:rPr>
                <w:b w:val="0"/>
                <w:sz w:val="24"/>
                <w:szCs w:val="24"/>
              </w:rPr>
              <w:t>)</w:t>
            </w:r>
          </w:p>
        </w:tc>
      </w:tr>
      <w:tr w:rsidR="001F509E" w:rsidRPr="00915DAC" w:rsidTr="001F509E">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1F509E" w:rsidRPr="00915DAC" w:rsidRDefault="001F509E" w:rsidP="00094AC8">
            <w:pPr>
              <w:snapToGrid w:val="0"/>
              <w:spacing w:line="240" w:lineRule="auto"/>
              <w:rPr>
                <w:rFonts w:ascii="Times New Roman" w:hAnsi="Times New Roman" w:cs="Times New Roman"/>
                <w:color w:val="222222"/>
                <w:szCs w:val="24"/>
                <w:lang w:eastAsia="hu-HU"/>
              </w:rPr>
            </w:pPr>
            <w:proofErr w:type="spellStart"/>
            <w:r w:rsidRPr="00915DAC">
              <w:rPr>
                <w:rFonts w:ascii="Times New Roman" w:hAnsi="Times New Roman" w:cs="Times New Roman"/>
                <w:color w:val="222222"/>
                <w:szCs w:val="24"/>
                <w:lang w:eastAsia="hu-HU"/>
              </w:rPr>
              <w:t>AF</w:t>
            </w:r>
            <w:proofErr w:type="gramStart"/>
            <w:r w:rsidRPr="00915DAC">
              <w:rPr>
                <w:rFonts w:ascii="Times New Roman" w:hAnsi="Times New Roman" w:cs="Times New Roman"/>
                <w:color w:val="222222"/>
                <w:szCs w:val="24"/>
                <w:lang w:eastAsia="hu-HU"/>
              </w:rPr>
              <w:t>.III.</w:t>
            </w:r>
            <w:proofErr w:type="gramEnd"/>
            <w:r w:rsidRPr="00915DAC">
              <w:rPr>
                <w:rFonts w:ascii="Times New Roman" w:hAnsi="Times New Roman" w:cs="Times New Roman"/>
                <w:color w:val="222222"/>
                <w:szCs w:val="24"/>
                <w:lang w:eastAsia="hu-HU"/>
              </w:rPr>
              <w:t>1.1</w:t>
            </w:r>
            <w:proofErr w:type="spellEnd"/>
            <w:r w:rsidRPr="00915DAC">
              <w:rPr>
                <w:rFonts w:ascii="Times New Roman" w:hAnsi="Times New Roman" w:cs="Times New Roman"/>
                <w:color w:val="222222"/>
                <w:szCs w:val="24"/>
                <w:lang w:eastAsia="hu-HU"/>
              </w:rPr>
              <w:t xml:space="preserve">) alapján: </w:t>
            </w:r>
            <w:r w:rsidRPr="00915DAC">
              <w:rPr>
                <w:szCs w:val="24"/>
                <w:lang w:eastAsia="hu-HU"/>
              </w:rPr>
              <w:t>Ajánlattevő nyilatkozata a kizáró okokról az alvállalkozók vonatkozásában</w:t>
            </w:r>
            <w:r>
              <w:rPr>
                <w:szCs w:val="24"/>
                <w:lang w:eastAsia="hu-HU"/>
              </w:rPr>
              <w:t xml:space="preserve"> </w:t>
            </w:r>
            <w:r w:rsidRPr="00915DAC">
              <w:rPr>
                <w:szCs w:val="24"/>
              </w:rPr>
              <w:t xml:space="preserve">Kbt. 62. § (1) </w:t>
            </w:r>
            <w:proofErr w:type="spellStart"/>
            <w:r w:rsidRPr="00915DAC">
              <w:rPr>
                <w:szCs w:val="24"/>
              </w:rPr>
              <w:t>bek</w:t>
            </w:r>
            <w:proofErr w:type="spellEnd"/>
            <w:r w:rsidRPr="00915DAC">
              <w:rPr>
                <w:szCs w:val="24"/>
              </w:rPr>
              <w:t>. g)</w:t>
            </w:r>
            <w:proofErr w:type="spellStart"/>
            <w:r w:rsidRPr="00915DAC">
              <w:rPr>
                <w:szCs w:val="24"/>
              </w:rPr>
              <w:t>-k</w:t>
            </w:r>
            <w:proofErr w:type="spellEnd"/>
            <w:r w:rsidRPr="00915DAC">
              <w:rPr>
                <w:szCs w:val="24"/>
              </w:rPr>
              <w:t>) m) q) pontokra</w:t>
            </w:r>
            <w:r w:rsidRPr="00915DAC">
              <w:rPr>
                <w:szCs w:val="24"/>
                <w:lang w:eastAsia="hu-HU"/>
              </w:rPr>
              <w:t>.</w:t>
            </w:r>
            <w:r>
              <w:rPr>
                <w:szCs w:val="24"/>
                <w:lang w:eastAsia="hu-HU"/>
              </w:rPr>
              <w:t xml:space="preserve"> (Kbt. 67. § (4) bek.) </w:t>
            </w:r>
          </w:p>
        </w:tc>
      </w:tr>
      <w:tr w:rsidR="001F509E" w:rsidRPr="00915DAC" w:rsidTr="001F509E">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1F509E" w:rsidRPr="00915DAC" w:rsidRDefault="001F509E" w:rsidP="00834CAC">
            <w:pPr>
              <w:snapToGrid w:val="0"/>
              <w:spacing w:line="240" w:lineRule="auto"/>
              <w:rPr>
                <w:rFonts w:ascii="Times New Roman" w:hAnsi="Times New Roman" w:cs="Times New Roman"/>
                <w:szCs w:val="24"/>
              </w:rPr>
            </w:pPr>
            <w:proofErr w:type="spellStart"/>
            <w:r w:rsidRPr="00915DAC">
              <w:rPr>
                <w:rFonts w:ascii="Times New Roman" w:hAnsi="Times New Roman" w:cs="Times New Roman"/>
                <w:color w:val="222222"/>
                <w:szCs w:val="24"/>
                <w:lang w:eastAsia="hu-HU"/>
              </w:rPr>
              <w:t>AF</w:t>
            </w:r>
            <w:proofErr w:type="gramStart"/>
            <w:r w:rsidRPr="00915DAC">
              <w:rPr>
                <w:rFonts w:ascii="Times New Roman" w:hAnsi="Times New Roman" w:cs="Times New Roman"/>
                <w:color w:val="222222"/>
                <w:szCs w:val="24"/>
                <w:lang w:eastAsia="hu-HU"/>
              </w:rPr>
              <w:t>.III.</w:t>
            </w:r>
            <w:proofErr w:type="gramEnd"/>
            <w:r w:rsidRPr="00915DAC">
              <w:rPr>
                <w:rFonts w:ascii="Times New Roman" w:hAnsi="Times New Roman" w:cs="Times New Roman"/>
                <w:color w:val="222222"/>
                <w:szCs w:val="24"/>
                <w:lang w:eastAsia="hu-HU"/>
              </w:rPr>
              <w:t>1.2</w:t>
            </w:r>
            <w:proofErr w:type="spellEnd"/>
            <w:r w:rsidRPr="00915DAC">
              <w:rPr>
                <w:rFonts w:ascii="Times New Roman" w:hAnsi="Times New Roman" w:cs="Times New Roman"/>
                <w:color w:val="222222"/>
                <w:szCs w:val="24"/>
                <w:lang w:eastAsia="hu-HU"/>
              </w:rPr>
              <w:t>)</w:t>
            </w:r>
            <w:r w:rsidRPr="00915DAC">
              <w:rPr>
                <w:rFonts w:ascii="Times New Roman" w:hAnsi="Times New Roman" w:cs="Times New Roman"/>
                <w:b/>
                <w:color w:val="222222"/>
                <w:szCs w:val="24"/>
                <w:lang w:eastAsia="hu-HU"/>
              </w:rPr>
              <w:t xml:space="preserve"> </w:t>
            </w:r>
            <w:proofErr w:type="spellStart"/>
            <w:r w:rsidRPr="00915DAC">
              <w:rPr>
                <w:rFonts w:ascii="Times New Roman" w:hAnsi="Times New Roman" w:cs="Times New Roman"/>
                <w:b/>
                <w:color w:val="222222"/>
                <w:szCs w:val="24"/>
                <w:lang w:eastAsia="hu-HU"/>
              </w:rPr>
              <w:t>P.1</w:t>
            </w:r>
            <w:proofErr w:type="spellEnd"/>
            <w:r w:rsidRPr="00915DAC">
              <w:rPr>
                <w:rFonts w:ascii="Times New Roman" w:hAnsi="Times New Roman" w:cs="Times New Roman"/>
                <w:b/>
                <w:color w:val="222222"/>
                <w:szCs w:val="24"/>
                <w:lang w:eastAsia="hu-HU"/>
              </w:rPr>
              <w:t xml:space="preserve">. és </w:t>
            </w:r>
            <w:proofErr w:type="spellStart"/>
            <w:r w:rsidRPr="00915DAC">
              <w:rPr>
                <w:rFonts w:ascii="Times New Roman" w:hAnsi="Times New Roman" w:cs="Times New Roman"/>
                <w:b/>
                <w:color w:val="222222"/>
                <w:szCs w:val="24"/>
                <w:lang w:eastAsia="hu-HU"/>
              </w:rPr>
              <w:t>M.1</w:t>
            </w:r>
            <w:proofErr w:type="spellEnd"/>
            <w:r w:rsidRPr="00915DAC">
              <w:rPr>
                <w:rFonts w:ascii="Times New Roman" w:hAnsi="Times New Roman" w:cs="Times New Roman"/>
                <w:b/>
                <w:color w:val="222222"/>
                <w:szCs w:val="24"/>
                <w:lang w:eastAsia="hu-HU"/>
              </w:rPr>
              <w:t xml:space="preserve">. </w:t>
            </w:r>
            <w:r>
              <w:rPr>
                <w:rFonts w:ascii="Times New Roman" w:hAnsi="Times New Roman" w:cs="Times New Roman"/>
                <w:color w:val="222222"/>
                <w:szCs w:val="24"/>
                <w:lang w:eastAsia="hu-HU"/>
              </w:rPr>
              <w:t>pont, valamint</w:t>
            </w:r>
            <w:r w:rsidRPr="00915DAC">
              <w:rPr>
                <w:rFonts w:ascii="Times New Roman" w:hAnsi="Times New Roman" w:cs="Times New Roman"/>
                <w:color w:val="222222"/>
                <w:szCs w:val="24"/>
                <w:lang w:eastAsia="hu-HU"/>
              </w:rPr>
              <w:t xml:space="preserve"> a </w:t>
            </w:r>
            <w:r w:rsidRPr="00915DAC">
              <w:rPr>
                <w:rFonts w:ascii="Times New Roman" w:hAnsi="Times New Roman" w:cs="Times New Roman"/>
                <w:color w:val="222222"/>
                <w:szCs w:val="24"/>
                <w:shd w:val="clear" w:color="auto" w:fill="FFFFFF"/>
              </w:rPr>
              <w:t>Kbt. 114. § (2) bekezdése alapján az Ajánlattevő a Kbt. 67. § (1) bekezdése szerinti nyilatkozata az alkalmassági előírásokra</w:t>
            </w:r>
          </w:p>
        </w:tc>
      </w:tr>
      <w:tr w:rsidR="001F509E" w:rsidRPr="00915DAC" w:rsidTr="001F509E">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1F509E" w:rsidRPr="00915DAC" w:rsidRDefault="001F509E" w:rsidP="00834CAC">
            <w:pPr>
              <w:shd w:val="clear" w:color="auto" w:fill="FFFFFF"/>
              <w:suppressAutoHyphens w:val="0"/>
              <w:spacing w:line="240" w:lineRule="auto"/>
              <w:rPr>
                <w:rFonts w:ascii="Times New Roman" w:hAnsi="Times New Roman" w:cs="Times New Roman"/>
                <w:color w:val="222222"/>
                <w:szCs w:val="24"/>
                <w:lang w:eastAsia="hu-HU"/>
              </w:rPr>
            </w:pPr>
            <w:r w:rsidRPr="00897889">
              <w:rPr>
                <w:rFonts w:ascii="Times New Roman" w:hAnsi="Times New Roman" w:cs="Times New Roman"/>
                <w:color w:val="333333"/>
                <w:szCs w:val="24"/>
                <w:lang w:eastAsia="hu-HU"/>
              </w:rPr>
              <w:t>Nyilatkozat</w:t>
            </w:r>
            <w:r>
              <w:rPr>
                <w:rFonts w:ascii="Times New Roman" w:hAnsi="Times New Roman" w:cs="Times New Roman"/>
                <w:color w:val="333333"/>
                <w:szCs w:val="24"/>
                <w:lang w:eastAsia="hu-HU"/>
              </w:rPr>
              <w:t xml:space="preserve"> a </w:t>
            </w:r>
            <w:r w:rsidRPr="00897889">
              <w:rPr>
                <w:rFonts w:ascii="Times New Roman" w:hAnsi="Times New Roman" w:cs="Times New Roman"/>
                <w:color w:val="333333"/>
                <w:szCs w:val="24"/>
                <w:lang w:eastAsia="hu-HU"/>
              </w:rPr>
              <w:t>folyamatban levő változásbejegyzési eljárásról</w:t>
            </w:r>
          </w:p>
        </w:tc>
      </w:tr>
    </w:tbl>
    <w:p w:rsidR="009D4AC9" w:rsidRPr="00E64E6C" w:rsidRDefault="009D4AC9" w:rsidP="009D4AC9">
      <w:pPr>
        <w:spacing w:line="240" w:lineRule="auto"/>
        <w:jc w:val="center"/>
        <w:rPr>
          <w:rFonts w:ascii="Times New Roman" w:hAnsi="Times New Roman" w:cs="Times New Roman"/>
          <w:b/>
          <w:szCs w:val="24"/>
        </w:rPr>
      </w:pPr>
    </w:p>
    <w:tbl>
      <w:tblPr>
        <w:tblW w:w="9702" w:type="dxa"/>
        <w:tblInd w:w="-50" w:type="dxa"/>
        <w:tblLayout w:type="fixed"/>
        <w:tblLook w:val="0000"/>
      </w:tblPr>
      <w:tblGrid>
        <w:gridCol w:w="7246"/>
        <w:gridCol w:w="1086"/>
        <w:gridCol w:w="1370"/>
      </w:tblGrid>
      <w:tr w:rsidR="009D4AC9" w:rsidRPr="00DF30AB" w:rsidTr="001F509E">
        <w:tc>
          <w:tcPr>
            <w:tcW w:w="7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4AC9" w:rsidRPr="008B77EE" w:rsidRDefault="009D4AC9" w:rsidP="00834CAC">
            <w:pPr>
              <w:snapToGrid w:val="0"/>
              <w:spacing w:line="240" w:lineRule="auto"/>
              <w:jc w:val="center"/>
              <w:rPr>
                <w:rFonts w:ascii="Times New Roman" w:hAnsi="Times New Roman" w:cs="Times New Roman"/>
                <w:b/>
                <w:szCs w:val="24"/>
              </w:rPr>
            </w:pPr>
          </w:p>
        </w:tc>
        <w:tc>
          <w:tcPr>
            <w:tcW w:w="1086" w:type="dxa"/>
            <w:tcBorders>
              <w:top w:val="single" w:sz="4" w:space="0" w:color="000000"/>
              <w:left w:val="single" w:sz="4" w:space="0" w:color="000000"/>
              <w:bottom w:val="single" w:sz="4" w:space="0" w:color="000000"/>
              <w:right w:val="single" w:sz="4" w:space="0" w:color="000000"/>
            </w:tcBorders>
          </w:tcPr>
          <w:p w:rsidR="009D4AC9" w:rsidRPr="00DF30AB" w:rsidRDefault="009D4AC9" w:rsidP="00834CAC">
            <w:pPr>
              <w:snapToGrid w:val="0"/>
              <w:spacing w:line="240" w:lineRule="auto"/>
              <w:jc w:val="center"/>
              <w:rPr>
                <w:rFonts w:ascii="Times New Roman" w:hAnsi="Times New Roman" w:cs="Times New Roman"/>
                <w:szCs w:val="24"/>
              </w:rPr>
            </w:pPr>
            <w:r>
              <w:rPr>
                <w:rFonts w:ascii="Times New Roman" w:hAnsi="Times New Roman" w:cs="Times New Roman"/>
                <w:szCs w:val="24"/>
              </w:rPr>
              <w:t>minta / fájlnév</w:t>
            </w:r>
          </w:p>
        </w:tc>
        <w:tc>
          <w:tcPr>
            <w:tcW w:w="1370" w:type="dxa"/>
            <w:tcBorders>
              <w:top w:val="single" w:sz="4" w:space="0" w:color="000000"/>
              <w:left w:val="single" w:sz="4" w:space="0" w:color="000000"/>
              <w:bottom w:val="single" w:sz="4" w:space="0" w:color="000000"/>
              <w:right w:val="single" w:sz="4" w:space="0" w:color="000000"/>
            </w:tcBorders>
          </w:tcPr>
          <w:p w:rsidR="009D4AC9" w:rsidRDefault="009D4AC9" w:rsidP="00834CAC">
            <w:pPr>
              <w:snapToGrid w:val="0"/>
              <w:spacing w:line="240" w:lineRule="auto"/>
              <w:jc w:val="center"/>
              <w:rPr>
                <w:rFonts w:ascii="Times New Roman" w:hAnsi="Times New Roman" w:cs="Times New Roman"/>
                <w:szCs w:val="24"/>
              </w:rPr>
            </w:pPr>
            <w:r>
              <w:rPr>
                <w:rFonts w:ascii="Times New Roman" w:hAnsi="Times New Roman" w:cs="Times New Roman"/>
                <w:szCs w:val="24"/>
              </w:rPr>
              <w:t>fájl</w:t>
            </w:r>
          </w:p>
          <w:p w:rsidR="009D4AC9" w:rsidRDefault="009D4AC9" w:rsidP="00834CAC">
            <w:pPr>
              <w:snapToGrid w:val="0"/>
              <w:spacing w:line="240" w:lineRule="auto"/>
              <w:jc w:val="center"/>
              <w:rPr>
                <w:rFonts w:ascii="Times New Roman" w:hAnsi="Times New Roman" w:cs="Times New Roman"/>
                <w:szCs w:val="24"/>
              </w:rPr>
            </w:pPr>
            <w:r>
              <w:rPr>
                <w:rFonts w:ascii="Times New Roman" w:hAnsi="Times New Roman" w:cs="Times New Roman"/>
                <w:szCs w:val="24"/>
              </w:rPr>
              <w:t>formátum</w:t>
            </w:r>
          </w:p>
        </w:tc>
      </w:tr>
      <w:tr w:rsidR="009D4AC9" w:rsidRPr="00DF30AB" w:rsidTr="001F509E">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9D4AC9" w:rsidRPr="00DF30AB" w:rsidRDefault="009D4AC9" w:rsidP="009D4AC9">
            <w:pPr>
              <w:shd w:val="clear" w:color="auto" w:fill="FFFFFF"/>
              <w:spacing w:line="240" w:lineRule="auto"/>
              <w:rPr>
                <w:rFonts w:ascii="Times New Roman" w:hAnsi="Times New Roman" w:cs="Times New Roman"/>
                <w:szCs w:val="24"/>
                <w:lang w:eastAsia="hu-HU"/>
              </w:rPr>
            </w:pPr>
            <w:proofErr w:type="spellStart"/>
            <w:r w:rsidRPr="00DF30AB">
              <w:rPr>
                <w:rFonts w:ascii="Times New Roman" w:hAnsi="Times New Roman" w:cs="Times New Roman"/>
                <w:bCs/>
                <w:szCs w:val="24"/>
                <w:lang w:eastAsia="hu-HU"/>
              </w:rPr>
              <w:t>AF</w:t>
            </w:r>
            <w:proofErr w:type="gramStart"/>
            <w:r w:rsidRPr="00DF30AB">
              <w:rPr>
                <w:rFonts w:ascii="Times New Roman" w:hAnsi="Times New Roman" w:cs="Times New Roman"/>
                <w:bCs/>
                <w:szCs w:val="24"/>
                <w:lang w:eastAsia="hu-HU"/>
              </w:rPr>
              <w:t>.V.</w:t>
            </w:r>
            <w:proofErr w:type="gramEnd"/>
            <w:r w:rsidRPr="00DF30AB">
              <w:rPr>
                <w:rFonts w:ascii="Times New Roman" w:hAnsi="Times New Roman" w:cs="Times New Roman"/>
                <w:bCs/>
                <w:szCs w:val="24"/>
                <w:lang w:eastAsia="hu-HU"/>
              </w:rPr>
              <w:t>2</w:t>
            </w:r>
            <w:proofErr w:type="spellEnd"/>
            <w:r w:rsidRPr="00DF30AB">
              <w:rPr>
                <w:rFonts w:ascii="Times New Roman" w:hAnsi="Times New Roman" w:cs="Times New Roman"/>
                <w:bCs/>
                <w:szCs w:val="24"/>
                <w:lang w:eastAsia="hu-HU"/>
              </w:rPr>
              <w:t>)</w:t>
            </w:r>
            <w:r>
              <w:rPr>
                <w:rFonts w:ascii="Times New Roman" w:hAnsi="Times New Roman" w:cs="Times New Roman"/>
                <w:bCs/>
                <w:szCs w:val="24"/>
                <w:lang w:eastAsia="hu-HU"/>
              </w:rPr>
              <w:t>2</w:t>
            </w:r>
            <w:r w:rsidRPr="00DF30AB">
              <w:rPr>
                <w:rFonts w:ascii="Times New Roman" w:hAnsi="Times New Roman" w:cs="Times New Roman"/>
                <w:bCs/>
                <w:szCs w:val="24"/>
                <w:lang w:eastAsia="hu-HU"/>
              </w:rPr>
              <w:t xml:space="preserve">. </w:t>
            </w:r>
            <w:r w:rsidRPr="00DF30AB">
              <w:rPr>
                <w:rFonts w:ascii="Times New Roman" w:hAnsi="Times New Roman" w:cs="Times New Roman"/>
                <w:color w:val="222222"/>
                <w:szCs w:val="24"/>
                <w:lang w:eastAsia="hu-HU"/>
              </w:rPr>
              <w:t>alapján:</w:t>
            </w:r>
            <w:r w:rsidRPr="00DF30AB">
              <w:rPr>
                <w:rFonts w:ascii="Times New Roman" w:hAnsi="Times New Roman" w:cs="Times New Roman"/>
                <w:b/>
                <w:color w:val="222222"/>
                <w:szCs w:val="24"/>
                <w:lang w:eastAsia="hu-HU"/>
              </w:rPr>
              <w:t xml:space="preserve"> </w:t>
            </w:r>
            <w:r w:rsidRPr="00DF30AB">
              <w:rPr>
                <w:rFonts w:ascii="Times New Roman" w:hAnsi="Times New Roman" w:cs="Times New Roman"/>
                <w:color w:val="222222"/>
                <w:szCs w:val="24"/>
                <w:lang w:eastAsia="hu-HU"/>
              </w:rPr>
              <w:t xml:space="preserve">Kbt. 66. § </w:t>
            </w:r>
            <w:r w:rsidRPr="00DF30AB">
              <w:rPr>
                <w:rFonts w:ascii="Times New Roman" w:hAnsi="Times New Roman" w:cs="Times New Roman"/>
                <w:szCs w:val="24"/>
                <w:lang w:eastAsia="hu-HU"/>
              </w:rPr>
              <w:t xml:space="preserve">(6) </w:t>
            </w:r>
            <w:proofErr w:type="spellStart"/>
            <w:r w:rsidRPr="00DF30AB">
              <w:rPr>
                <w:rFonts w:ascii="Times New Roman" w:hAnsi="Times New Roman" w:cs="Times New Roman"/>
                <w:szCs w:val="24"/>
                <w:lang w:eastAsia="hu-HU"/>
              </w:rPr>
              <w:t>bek</w:t>
            </w:r>
            <w:proofErr w:type="spellEnd"/>
            <w:r w:rsidRPr="00DF30AB">
              <w:rPr>
                <w:rFonts w:ascii="Times New Roman" w:hAnsi="Times New Roman" w:cs="Times New Roman"/>
                <w:szCs w:val="24"/>
                <w:lang w:eastAsia="hu-HU"/>
              </w:rPr>
              <w:t>. alapján az ajánlat benyújtásakor már ismert alvállalkozók</w:t>
            </w:r>
            <w:r>
              <w:rPr>
                <w:rFonts w:ascii="Times New Roman" w:hAnsi="Times New Roman" w:cs="Times New Roman"/>
                <w:szCs w:val="24"/>
                <w:lang w:eastAsia="hu-HU"/>
              </w:rPr>
              <w:t xml:space="preserve"> megnevezése</w:t>
            </w:r>
          </w:p>
        </w:tc>
        <w:tc>
          <w:tcPr>
            <w:tcW w:w="1086" w:type="dxa"/>
            <w:tcBorders>
              <w:top w:val="single" w:sz="4" w:space="0" w:color="000000"/>
              <w:left w:val="single" w:sz="4" w:space="0" w:color="000000"/>
              <w:bottom w:val="single" w:sz="4" w:space="0" w:color="000000"/>
              <w:right w:val="single" w:sz="4" w:space="0" w:color="000000"/>
            </w:tcBorders>
          </w:tcPr>
          <w:p w:rsidR="009D4AC9" w:rsidRPr="00DF30AB" w:rsidRDefault="009D4AC9" w:rsidP="00834CAC">
            <w:pPr>
              <w:shd w:val="clear" w:color="auto" w:fill="FFFFFF"/>
              <w:spacing w:line="240" w:lineRule="auto"/>
              <w:jc w:val="center"/>
              <w:rPr>
                <w:rFonts w:ascii="Times New Roman" w:hAnsi="Times New Roman" w:cs="Times New Roman"/>
                <w:bCs/>
                <w:szCs w:val="24"/>
                <w:lang w:eastAsia="hu-HU"/>
              </w:rPr>
            </w:pPr>
            <w:r>
              <w:rPr>
                <w:rFonts w:ascii="Times New Roman" w:hAnsi="Times New Roman" w:cs="Times New Roman"/>
                <w:bCs/>
                <w:szCs w:val="24"/>
                <w:lang w:eastAsia="hu-HU"/>
              </w:rPr>
              <w:t xml:space="preserve">1. </w:t>
            </w:r>
          </w:p>
        </w:tc>
        <w:tc>
          <w:tcPr>
            <w:tcW w:w="1370" w:type="dxa"/>
            <w:tcBorders>
              <w:top w:val="single" w:sz="4" w:space="0" w:color="000000"/>
              <w:left w:val="single" w:sz="4" w:space="0" w:color="000000"/>
              <w:bottom w:val="single" w:sz="4" w:space="0" w:color="000000"/>
              <w:right w:val="single" w:sz="4" w:space="0" w:color="000000"/>
            </w:tcBorders>
          </w:tcPr>
          <w:p w:rsidR="009D4AC9" w:rsidRDefault="009D4AC9" w:rsidP="00834CAC">
            <w:pPr>
              <w:shd w:val="clear" w:color="auto" w:fill="FFFFFF"/>
              <w:spacing w:line="240" w:lineRule="auto"/>
              <w:jc w:val="center"/>
              <w:rPr>
                <w:rFonts w:ascii="Times New Roman" w:hAnsi="Times New Roman" w:cs="Times New Roman"/>
                <w:bCs/>
                <w:szCs w:val="24"/>
                <w:lang w:eastAsia="hu-HU"/>
              </w:rPr>
            </w:pPr>
            <w:proofErr w:type="spellStart"/>
            <w:r>
              <w:rPr>
                <w:rFonts w:ascii="Times New Roman" w:hAnsi="Times New Roman" w:cs="Times New Roman"/>
                <w:bCs/>
                <w:szCs w:val="24"/>
                <w:lang w:eastAsia="hu-HU"/>
              </w:rPr>
              <w:t>pdf</w:t>
            </w:r>
            <w:proofErr w:type="spellEnd"/>
          </w:p>
        </w:tc>
      </w:tr>
      <w:tr w:rsidR="009D4AC9" w:rsidRPr="00DF30AB" w:rsidTr="001F509E">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9D4AC9" w:rsidRPr="00DF30AB" w:rsidRDefault="009D4AC9" w:rsidP="00834CAC">
            <w:pPr>
              <w:shd w:val="clear" w:color="auto" w:fill="FFFFFF"/>
              <w:spacing w:line="240" w:lineRule="auto"/>
              <w:rPr>
                <w:rFonts w:ascii="Times New Roman" w:hAnsi="Times New Roman" w:cs="Times New Roman"/>
                <w:szCs w:val="24"/>
                <w:lang w:val="es-ES"/>
              </w:rPr>
            </w:pPr>
            <w:proofErr w:type="spellStart"/>
            <w:r w:rsidRPr="00DF30AB">
              <w:rPr>
                <w:rFonts w:ascii="Times New Roman" w:hAnsi="Times New Roman" w:cs="Times New Roman"/>
                <w:color w:val="222222"/>
                <w:szCs w:val="24"/>
                <w:lang w:eastAsia="hu-HU"/>
              </w:rPr>
              <w:t>AF</w:t>
            </w:r>
            <w:proofErr w:type="gramStart"/>
            <w:r w:rsidRPr="00DF30AB">
              <w:rPr>
                <w:rFonts w:ascii="Times New Roman" w:hAnsi="Times New Roman" w:cs="Times New Roman"/>
                <w:color w:val="222222"/>
                <w:szCs w:val="24"/>
                <w:lang w:eastAsia="hu-HU"/>
              </w:rPr>
              <w:t>.V.</w:t>
            </w:r>
            <w:proofErr w:type="gramEnd"/>
            <w:r w:rsidRPr="00DF30AB">
              <w:rPr>
                <w:rFonts w:ascii="Times New Roman" w:hAnsi="Times New Roman" w:cs="Times New Roman"/>
                <w:color w:val="222222"/>
                <w:szCs w:val="24"/>
                <w:lang w:eastAsia="hu-HU"/>
              </w:rPr>
              <w:t>2</w:t>
            </w:r>
            <w:proofErr w:type="spellEnd"/>
            <w:r w:rsidRPr="00DF30AB">
              <w:rPr>
                <w:rFonts w:ascii="Times New Roman" w:hAnsi="Times New Roman" w:cs="Times New Roman"/>
                <w:color w:val="222222"/>
                <w:szCs w:val="24"/>
                <w:lang w:eastAsia="hu-HU"/>
              </w:rPr>
              <w:t>)2.</w:t>
            </w:r>
            <w:r w:rsidRPr="00DF30AB">
              <w:rPr>
                <w:rFonts w:ascii="Times New Roman" w:hAnsi="Times New Roman" w:cs="Times New Roman"/>
                <w:b/>
                <w:color w:val="222222"/>
                <w:szCs w:val="24"/>
                <w:lang w:eastAsia="hu-HU"/>
              </w:rPr>
              <w:t xml:space="preserve"> </w:t>
            </w:r>
            <w:r w:rsidRPr="00DF30AB">
              <w:rPr>
                <w:rFonts w:ascii="Times New Roman" w:hAnsi="Times New Roman" w:cs="Times New Roman"/>
                <w:color w:val="222222"/>
                <w:szCs w:val="24"/>
                <w:lang w:eastAsia="hu-HU"/>
              </w:rPr>
              <w:t xml:space="preserve">alapján: </w:t>
            </w:r>
            <w:r w:rsidRPr="00DF30AB">
              <w:rPr>
                <w:rFonts w:ascii="Times New Roman" w:hAnsi="Times New Roman" w:cs="Times New Roman"/>
                <w:color w:val="222222"/>
                <w:szCs w:val="24"/>
                <w:shd w:val="clear" w:color="auto" w:fill="FFFFFF"/>
              </w:rPr>
              <w:t>Folyamatban lévő változásbejegyzési eljárás esetében az ajánlattevő az ajánlathoz köteles csatolni a cégbírósághoz benyújtott változásbejegyzési kérelmet és az annak érkezéséről a cégbíróság által megküldött igazolást</w:t>
            </w:r>
            <w:r w:rsidRPr="00DF30AB">
              <w:rPr>
                <w:rFonts w:ascii="Times New Roman" w:hAnsi="Times New Roman" w:cs="Times New Roman"/>
                <w:b/>
                <w:bCs/>
                <w:color w:val="222222"/>
                <w:szCs w:val="24"/>
                <w:shd w:val="clear" w:color="auto" w:fill="FFFFFF"/>
              </w:rPr>
              <w:t xml:space="preserve"> (</w:t>
            </w:r>
            <w:r w:rsidRPr="00DF30AB">
              <w:rPr>
                <w:rFonts w:ascii="Times New Roman" w:hAnsi="Times New Roman" w:cs="Times New Roman"/>
                <w:bCs/>
                <w:color w:val="222222"/>
                <w:szCs w:val="24"/>
                <w:shd w:val="clear" w:color="auto" w:fill="FFFFFF"/>
              </w:rPr>
              <w:t>321/2015. (X. 30.) Korm. rendelet 13. §</w:t>
            </w:r>
            <w:r w:rsidRPr="00DF30AB">
              <w:rPr>
                <w:rStyle w:val="apple-converted-space"/>
                <w:rFonts w:ascii="Times New Roman" w:hAnsi="Times New Roman" w:cs="Times New Roman"/>
                <w:bCs/>
                <w:color w:val="222222"/>
                <w:szCs w:val="24"/>
                <w:shd w:val="clear" w:color="auto" w:fill="FFFFFF"/>
              </w:rPr>
              <w:t>).</w:t>
            </w:r>
          </w:p>
        </w:tc>
        <w:tc>
          <w:tcPr>
            <w:tcW w:w="1086" w:type="dxa"/>
            <w:tcBorders>
              <w:top w:val="single" w:sz="4" w:space="0" w:color="000000"/>
              <w:left w:val="single" w:sz="4" w:space="0" w:color="000000"/>
              <w:bottom w:val="single" w:sz="4" w:space="0" w:color="000000"/>
              <w:right w:val="single" w:sz="4" w:space="0" w:color="000000"/>
            </w:tcBorders>
          </w:tcPr>
          <w:p w:rsidR="009D4AC9" w:rsidRPr="00DF30AB" w:rsidRDefault="009D4AC9" w:rsidP="00834CAC">
            <w:pPr>
              <w:shd w:val="clear" w:color="auto" w:fill="FFFFFF"/>
              <w:spacing w:line="240" w:lineRule="auto"/>
              <w:jc w:val="center"/>
              <w:rPr>
                <w:rFonts w:ascii="Times New Roman" w:hAnsi="Times New Roman" w:cs="Times New Roman"/>
                <w:color w:val="222222"/>
                <w:szCs w:val="24"/>
                <w:lang w:eastAsia="hu-HU"/>
              </w:rPr>
            </w:pPr>
            <w:r>
              <w:rPr>
                <w:rFonts w:ascii="Times New Roman" w:hAnsi="Times New Roman" w:cs="Times New Roman"/>
                <w:color w:val="222222"/>
                <w:szCs w:val="24"/>
                <w:lang w:eastAsia="hu-HU"/>
              </w:rPr>
              <w:t>adott esetben</w:t>
            </w:r>
          </w:p>
        </w:tc>
        <w:tc>
          <w:tcPr>
            <w:tcW w:w="1370" w:type="dxa"/>
            <w:tcBorders>
              <w:top w:val="single" w:sz="4" w:space="0" w:color="000000"/>
              <w:left w:val="single" w:sz="4" w:space="0" w:color="000000"/>
              <w:bottom w:val="single" w:sz="4" w:space="0" w:color="000000"/>
              <w:right w:val="single" w:sz="4" w:space="0" w:color="000000"/>
            </w:tcBorders>
          </w:tcPr>
          <w:p w:rsidR="009D4AC9" w:rsidRDefault="009D4AC9" w:rsidP="00834CAC">
            <w:pPr>
              <w:shd w:val="clear" w:color="auto" w:fill="FFFFFF"/>
              <w:spacing w:line="240" w:lineRule="auto"/>
              <w:jc w:val="center"/>
              <w:rPr>
                <w:rFonts w:ascii="Times New Roman" w:hAnsi="Times New Roman" w:cs="Times New Roman"/>
                <w:color w:val="222222"/>
                <w:szCs w:val="24"/>
                <w:lang w:eastAsia="hu-HU"/>
              </w:rPr>
            </w:pPr>
            <w:proofErr w:type="spellStart"/>
            <w:r>
              <w:rPr>
                <w:rFonts w:ascii="Times New Roman" w:hAnsi="Times New Roman" w:cs="Times New Roman"/>
                <w:color w:val="222222"/>
                <w:szCs w:val="24"/>
                <w:lang w:eastAsia="hu-HU"/>
              </w:rPr>
              <w:t>pdf</w:t>
            </w:r>
            <w:proofErr w:type="spellEnd"/>
          </w:p>
        </w:tc>
      </w:tr>
      <w:tr w:rsidR="009D4AC9" w:rsidRPr="00DF30AB" w:rsidTr="001F509E">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9D4AC9" w:rsidRPr="00DF30AB" w:rsidRDefault="009D4AC9" w:rsidP="00834CAC">
            <w:pPr>
              <w:pStyle w:val="standard"/>
              <w:jc w:val="both"/>
              <w:rPr>
                <w:rFonts w:ascii="Times New Roman" w:hAnsi="Times New Roman" w:cs="Times New Roman"/>
              </w:rPr>
            </w:pPr>
            <w:proofErr w:type="spellStart"/>
            <w:r w:rsidRPr="00DF30AB">
              <w:rPr>
                <w:rFonts w:ascii="Times New Roman" w:hAnsi="Times New Roman" w:cs="Times New Roman"/>
                <w:color w:val="222222"/>
                <w:lang w:eastAsia="hu-HU"/>
              </w:rPr>
              <w:t>AF</w:t>
            </w:r>
            <w:proofErr w:type="gramStart"/>
            <w:r w:rsidRPr="00DF30AB">
              <w:rPr>
                <w:rFonts w:ascii="Times New Roman" w:hAnsi="Times New Roman" w:cs="Times New Roman"/>
                <w:color w:val="222222"/>
                <w:lang w:eastAsia="hu-HU"/>
              </w:rPr>
              <w:t>.V.</w:t>
            </w:r>
            <w:proofErr w:type="gramEnd"/>
            <w:r w:rsidRPr="00DF30AB">
              <w:rPr>
                <w:rFonts w:ascii="Times New Roman" w:hAnsi="Times New Roman" w:cs="Times New Roman"/>
                <w:color w:val="222222"/>
                <w:lang w:eastAsia="hu-HU"/>
              </w:rPr>
              <w:t>2</w:t>
            </w:r>
            <w:proofErr w:type="spellEnd"/>
            <w:r w:rsidRPr="00DF30AB">
              <w:rPr>
                <w:rFonts w:ascii="Times New Roman" w:hAnsi="Times New Roman" w:cs="Times New Roman"/>
                <w:color w:val="222222"/>
                <w:lang w:eastAsia="hu-HU"/>
              </w:rPr>
              <w:t>)3.</w:t>
            </w:r>
            <w:r w:rsidRPr="00DF30AB">
              <w:rPr>
                <w:rFonts w:ascii="Times New Roman" w:hAnsi="Times New Roman" w:cs="Times New Roman"/>
                <w:b/>
                <w:color w:val="222222"/>
                <w:lang w:eastAsia="hu-HU"/>
              </w:rPr>
              <w:t xml:space="preserve"> </w:t>
            </w:r>
            <w:r w:rsidRPr="00DF30AB">
              <w:rPr>
                <w:rFonts w:ascii="Times New Roman" w:hAnsi="Times New Roman" w:cs="Times New Roman"/>
                <w:color w:val="222222"/>
                <w:lang w:eastAsia="hu-HU"/>
              </w:rPr>
              <w:t xml:space="preserve">alapján </w:t>
            </w:r>
            <w:r w:rsidRPr="00DF30AB">
              <w:rPr>
                <w:rFonts w:ascii="Times New Roman" w:hAnsi="Times New Roman" w:cs="Times New Roman"/>
              </w:rPr>
              <w:t>aláírási címpéldány vagy aláírási minták az ajánlattevő, az alvállalkozó, valamint az alkalmasság igazolásában részt vevő gazdasági szereplő képviseletére; adott esetben meghatalmazás, és a meghatalmazott aláírási címpéldánya/mintája</w:t>
            </w:r>
          </w:p>
        </w:tc>
        <w:tc>
          <w:tcPr>
            <w:tcW w:w="1086" w:type="dxa"/>
            <w:tcBorders>
              <w:top w:val="single" w:sz="4" w:space="0" w:color="000000"/>
              <w:left w:val="single" w:sz="4" w:space="0" w:color="000000"/>
              <w:bottom w:val="single" w:sz="4" w:space="0" w:color="000000"/>
              <w:right w:val="single" w:sz="4" w:space="0" w:color="000000"/>
            </w:tcBorders>
          </w:tcPr>
          <w:p w:rsidR="009D4AC9" w:rsidRPr="00DF30AB" w:rsidRDefault="009D4AC9" w:rsidP="00834CAC">
            <w:pPr>
              <w:pStyle w:val="standard"/>
              <w:jc w:val="center"/>
              <w:rPr>
                <w:rFonts w:ascii="Times New Roman" w:hAnsi="Times New Roman" w:cs="Times New Roman"/>
                <w:color w:val="222222"/>
                <w:lang w:eastAsia="hu-HU"/>
              </w:rPr>
            </w:pPr>
            <w:r>
              <w:rPr>
                <w:rFonts w:ascii="Times New Roman" w:hAnsi="Times New Roman" w:cs="Times New Roman"/>
                <w:color w:val="222222"/>
                <w:lang w:eastAsia="hu-HU"/>
              </w:rPr>
              <w:t>adott esetben</w:t>
            </w:r>
          </w:p>
        </w:tc>
        <w:tc>
          <w:tcPr>
            <w:tcW w:w="1370" w:type="dxa"/>
            <w:tcBorders>
              <w:top w:val="single" w:sz="4" w:space="0" w:color="000000"/>
              <w:left w:val="single" w:sz="4" w:space="0" w:color="000000"/>
              <w:bottom w:val="single" w:sz="4" w:space="0" w:color="000000"/>
              <w:right w:val="single" w:sz="4" w:space="0" w:color="000000"/>
            </w:tcBorders>
          </w:tcPr>
          <w:p w:rsidR="009D4AC9" w:rsidRDefault="009D4AC9" w:rsidP="00834CAC">
            <w:pPr>
              <w:pStyle w:val="standard"/>
              <w:jc w:val="center"/>
              <w:rPr>
                <w:rFonts w:ascii="Times New Roman" w:hAnsi="Times New Roman" w:cs="Times New Roman"/>
                <w:color w:val="222222"/>
                <w:lang w:eastAsia="hu-HU"/>
              </w:rPr>
            </w:pPr>
            <w:proofErr w:type="spellStart"/>
            <w:r>
              <w:rPr>
                <w:rFonts w:ascii="Times New Roman" w:hAnsi="Times New Roman" w:cs="Times New Roman"/>
                <w:color w:val="222222"/>
                <w:lang w:eastAsia="hu-HU"/>
              </w:rPr>
              <w:t>pdf</w:t>
            </w:r>
            <w:proofErr w:type="spellEnd"/>
          </w:p>
        </w:tc>
      </w:tr>
      <w:tr w:rsidR="009D4AC9" w:rsidRPr="00DF30AB" w:rsidTr="001F509E">
        <w:trPr>
          <w:trHeight w:val="70"/>
        </w:trPr>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9D4AC9" w:rsidRPr="001B163D" w:rsidRDefault="00EC2048" w:rsidP="001B163D">
            <w:pPr>
              <w:pStyle w:val="standard"/>
              <w:jc w:val="both"/>
              <w:rPr>
                <w:rFonts w:ascii="Times New Roman" w:hAnsi="Times New Roman" w:cs="Times New Roman"/>
                <w:b/>
                <w:bCs/>
                <w:lang w:eastAsia="hu-HU"/>
              </w:rPr>
            </w:pPr>
            <w:r w:rsidRPr="001B163D">
              <w:rPr>
                <w:rFonts w:ascii="Times New Roman" w:hAnsi="Times New Roman" w:cs="Times New Roman"/>
                <w:b/>
                <w:bCs/>
                <w:lang w:eastAsia="hu-HU"/>
              </w:rPr>
              <w:t xml:space="preserve">SZAKMAI </w:t>
            </w:r>
            <w:r w:rsidR="009D4AC9" w:rsidRPr="001B163D">
              <w:rPr>
                <w:rFonts w:ascii="Times New Roman" w:hAnsi="Times New Roman" w:cs="Times New Roman"/>
                <w:b/>
                <w:bCs/>
                <w:lang w:eastAsia="hu-HU"/>
              </w:rPr>
              <w:t>AJÁNLAT</w:t>
            </w:r>
          </w:p>
          <w:p w:rsidR="004214F6" w:rsidRDefault="00EC2048"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r w:rsidRPr="001B163D">
              <w:rPr>
                <w:rFonts w:ascii="Times New Roman" w:eastAsia="DejaVuSerif" w:hAnsi="Times New Roman" w:cs="Times New Roman"/>
                <w:szCs w:val="24"/>
                <w:lang w:eastAsia="hu-HU"/>
              </w:rPr>
              <w:t xml:space="preserve">A SZAKMAI AJÁNLAT részei: </w:t>
            </w:r>
          </w:p>
          <w:p w:rsidR="001B163D" w:rsidRDefault="00EC2048"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r w:rsidRPr="001B163D">
              <w:rPr>
                <w:rFonts w:ascii="Times New Roman" w:eastAsia="DejaVuSerif" w:hAnsi="Times New Roman" w:cs="Times New Roman"/>
                <w:szCs w:val="24"/>
                <w:lang w:eastAsia="hu-HU"/>
              </w:rPr>
              <w:t>a) a megajánlott termékek olyan részletességű magyar nyelvű leírása, amelyből megállapítható, hogy a megajánlott termék megfelel a közbeszerzési dokumentumokban meghatározott műszaki követelményeknek. Érvénytelen az ajánlat, ha a megajánlott termék a benyújtott szakmai ajánlat alapján nem felel meg a jelen közbeszerzési dokumentumok műszaki előírásainak. A szakmai ajánlat</w:t>
            </w:r>
            <w:r w:rsidR="001B163D" w:rsidRPr="001B163D">
              <w:rPr>
                <w:rFonts w:ascii="Times New Roman" w:eastAsia="DejaVuSerif" w:hAnsi="Times New Roman" w:cs="Times New Roman"/>
                <w:szCs w:val="24"/>
                <w:lang w:eastAsia="hu-HU"/>
              </w:rPr>
              <w:t xml:space="preserve"> hiánypótlása kapcsán felhívjuk a figyelmet a Kbt. 71.§ (8) bekezdés b) pontjára. </w:t>
            </w:r>
          </w:p>
          <w:p w:rsidR="001F509E" w:rsidRDefault="001F509E"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p>
          <w:p w:rsidR="001B163D" w:rsidRDefault="001B163D"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r w:rsidRPr="001B163D">
              <w:rPr>
                <w:rFonts w:ascii="Times New Roman" w:eastAsia="DejaVuSerif" w:hAnsi="Times New Roman" w:cs="Times New Roman"/>
                <w:szCs w:val="24"/>
                <w:lang w:eastAsia="hu-HU"/>
              </w:rPr>
              <w:lastRenderedPageBreak/>
              <w:t xml:space="preserve">b) </w:t>
            </w:r>
            <w:proofErr w:type="gramStart"/>
            <w:r w:rsidRPr="001B163D">
              <w:rPr>
                <w:rFonts w:ascii="Times New Roman" w:eastAsia="DejaVuSerif" w:hAnsi="Times New Roman" w:cs="Times New Roman"/>
                <w:szCs w:val="24"/>
                <w:lang w:eastAsia="hu-HU"/>
              </w:rPr>
              <w:t>A</w:t>
            </w:r>
            <w:proofErr w:type="gramEnd"/>
            <w:r w:rsidRPr="001B163D">
              <w:rPr>
                <w:rFonts w:ascii="Times New Roman" w:eastAsia="DejaVuSerif" w:hAnsi="Times New Roman" w:cs="Times New Roman"/>
                <w:szCs w:val="24"/>
                <w:lang w:eastAsia="hu-HU"/>
              </w:rPr>
              <w:t xml:space="preserve"> megajánlott termék gyártójának és</w:t>
            </w:r>
            <w:r>
              <w:rPr>
                <w:rFonts w:ascii="Times New Roman" w:eastAsia="DejaVuSerif" w:hAnsi="Times New Roman" w:cs="Times New Roman"/>
                <w:szCs w:val="24"/>
                <w:lang w:eastAsia="hu-HU"/>
              </w:rPr>
              <w:t xml:space="preserve"> </w:t>
            </w:r>
            <w:r w:rsidRPr="001B163D">
              <w:rPr>
                <w:rFonts w:ascii="Times New Roman" w:eastAsia="DejaVuSerif" w:hAnsi="Times New Roman" w:cs="Times New Roman"/>
                <w:szCs w:val="24"/>
                <w:lang w:eastAsia="hu-HU"/>
              </w:rPr>
              <w:t>típusának, származási helyének megjelölése kötelező, ezen információk hiánya nem pótolható és az ajánlat érvénytelenségével</w:t>
            </w:r>
            <w:r>
              <w:rPr>
                <w:rFonts w:ascii="Times New Roman" w:eastAsia="DejaVuSerif" w:hAnsi="Times New Roman" w:cs="Times New Roman"/>
                <w:szCs w:val="24"/>
                <w:lang w:eastAsia="hu-HU"/>
              </w:rPr>
              <w:t xml:space="preserve"> </w:t>
            </w:r>
            <w:r w:rsidRPr="001B163D">
              <w:rPr>
                <w:rFonts w:ascii="Times New Roman" w:eastAsia="DejaVuSerif" w:hAnsi="Times New Roman" w:cs="Times New Roman"/>
                <w:szCs w:val="24"/>
                <w:lang w:eastAsia="hu-HU"/>
              </w:rPr>
              <w:t xml:space="preserve">jár. </w:t>
            </w:r>
          </w:p>
          <w:p w:rsidR="004214F6" w:rsidRDefault="004214F6"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p>
          <w:p w:rsidR="001B163D" w:rsidRDefault="001B163D"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r w:rsidRPr="001B163D">
              <w:rPr>
                <w:rFonts w:ascii="Times New Roman" w:eastAsia="DejaVuSerif" w:hAnsi="Times New Roman" w:cs="Times New Roman"/>
                <w:szCs w:val="24"/>
                <w:lang w:eastAsia="hu-HU"/>
              </w:rPr>
              <w:t xml:space="preserve">c) </w:t>
            </w:r>
            <w:proofErr w:type="gramStart"/>
            <w:r w:rsidRPr="001B163D">
              <w:rPr>
                <w:rFonts w:ascii="Times New Roman" w:eastAsia="DejaVuSerif" w:hAnsi="Times New Roman" w:cs="Times New Roman"/>
                <w:szCs w:val="24"/>
                <w:lang w:eastAsia="hu-HU"/>
              </w:rPr>
              <w:t>A</w:t>
            </w:r>
            <w:proofErr w:type="gramEnd"/>
            <w:r w:rsidRPr="001B163D">
              <w:rPr>
                <w:rFonts w:ascii="Times New Roman" w:eastAsia="DejaVuSerif" w:hAnsi="Times New Roman" w:cs="Times New Roman"/>
                <w:szCs w:val="24"/>
                <w:lang w:eastAsia="hu-HU"/>
              </w:rPr>
              <w:t xml:space="preserve"> 2. rész (palackozó töltő dugózó címkéző gépsor) esetén: </w:t>
            </w:r>
          </w:p>
          <w:p w:rsidR="001B163D" w:rsidRPr="001B163D" w:rsidRDefault="001B163D"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proofErr w:type="spellStart"/>
            <w:r w:rsidRPr="001B163D">
              <w:rPr>
                <w:rFonts w:ascii="Times New Roman" w:eastAsia="DejaVuSerif" w:hAnsi="Times New Roman" w:cs="Times New Roman"/>
                <w:szCs w:val="24"/>
                <w:lang w:eastAsia="hu-HU"/>
              </w:rPr>
              <w:t>c1.</w:t>
            </w:r>
            <w:proofErr w:type="gramStart"/>
            <w:r w:rsidRPr="001B163D">
              <w:rPr>
                <w:rFonts w:ascii="Times New Roman" w:eastAsia="DejaVuSerif" w:hAnsi="Times New Roman" w:cs="Times New Roman"/>
                <w:szCs w:val="24"/>
                <w:lang w:eastAsia="hu-HU"/>
              </w:rPr>
              <w:t>A</w:t>
            </w:r>
            <w:proofErr w:type="spellEnd"/>
            <w:proofErr w:type="gramEnd"/>
            <w:r w:rsidRPr="001B163D">
              <w:rPr>
                <w:rFonts w:ascii="Times New Roman" w:eastAsia="DejaVuSerif" w:hAnsi="Times New Roman" w:cs="Times New Roman"/>
                <w:szCs w:val="24"/>
                <w:lang w:eastAsia="hu-HU"/>
              </w:rPr>
              <w:t xml:space="preserve"> gépsor tervezett helyét ábrázoló rajzok </w:t>
            </w:r>
            <w:proofErr w:type="spellStart"/>
            <w:r w:rsidRPr="001B163D">
              <w:rPr>
                <w:rFonts w:ascii="Times New Roman" w:eastAsia="DejaVuSerif" w:hAnsi="Times New Roman" w:cs="Times New Roman"/>
                <w:szCs w:val="24"/>
                <w:lang w:eastAsia="hu-HU"/>
              </w:rPr>
              <w:t>pdf</w:t>
            </w:r>
            <w:proofErr w:type="spellEnd"/>
            <w:r w:rsidRPr="001B163D">
              <w:rPr>
                <w:rFonts w:ascii="Times New Roman" w:eastAsia="DejaVuSerif" w:hAnsi="Times New Roman" w:cs="Times New Roman"/>
                <w:szCs w:val="24"/>
                <w:lang w:eastAsia="hu-HU"/>
              </w:rPr>
              <w:t xml:space="preserve"> és</w:t>
            </w:r>
            <w:r>
              <w:rPr>
                <w:rFonts w:ascii="Times New Roman" w:eastAsia="DejaVuSerif" w:hAnsi="Times New Roman" w:cs="Times New Roman"/>
                <w:szCs w:val="24"/>
                <w:lang w:eastAsia="hu-HU"/>
              </w:rPr>
              <w:t xml:space="preserve"> </w:t>
            </w:r>
            <w:r w:rsidRPr="001B163D">
              <w:rPr>
                <w:rFonts w:ascii="Times New Roman" w:eastAsia="DejaVuSerif" w:hAnsi="Times New Roman" w:cs="Times New Roman"/>
                <w:szCs w:val="24"/>
                <w:lang w:eastAsia="hu-HU"/>
              </w:rPr>
              <w:t xml:space="preserve">szerkeszthető </w:t>
            </w:r>
            <w:proofErr w:type="spellStart"/>
            <w:r w:rsidRPr="001B163D">
              <w:rPr>
                <w:rFonts w:ascii="Times New Roman" w:eastAsia="DejaVuSerif" w:hAnsi="Times New Roman" w:cs="Times New Roman"/>
                <w:szCs w:val="24"/>
                <w:lang w:eastAsia="hu-HU"/>
              </w:rPr>
              <w:t>dwg</w:t>
            </w:r>
            <w:proofErr w:type="spellEnd"/>
            <w:r w:rsidRPr="001B163D">
              <w:rPr>
                <w:rFonts w:ascii="Times New Roman" w:eastAsia="DejaVuSerif" w:hAnsi="Times New Roman" w:cs="Times New Roman"/>
                <w:szCs w:val="24"/>
                <w:lang w:eastAsia="hu-HU"/>
              </w:rPr>
              <w:t xml:space="preserve"> formátumban. Az ajánlatban kérjük mindkét formátumban megadni az ajánlattevő által javasolt elrendezést;</w:t>
            </w:r>
          </w:p>
          <w:p w:rsidR="001B163D" w:rsidRDefault="001B163D"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proofErr w:type="spellStart"/>
            <w:r w:rsidRPr="001B163D">
              <w:rPr>
                <w:rFonts w:ascii="Times New Roman" w:eastAsia="DejaVuSerif" w:hAnsi="Times New Roman" w:cs="Times New Roman"/>
                <w:szCs w:val="24"/>
                <w:lang w:eastAsia="hu-HU"/>
              </w:rPr>
              <w:t>c2</w:t>
            </w:r>
            <w:proofErr w:type="spellEnd"/>
            <w:r w:rsidRPr="001B163D">
              <w:rPr>
                <w:rFonts w:ascii="Times New Roman" w:eastAsia="DejaVuSerif" w:hAnsi="Times New Roman" w:cs="Times New Roman"/>
                <w:szCs w:val="24"/>
                <w:lang w:eastAsia="hu-HU"/>
              </w:rPr>
              <w:t xml:space="preserve">. A gépsor közmű csatlakozási igényeit és a szerelvények paramétereit (víz, áram). </w:t>
            </w:r>
          </w:p>
          <w:p w:rsidR="004214F6" w:rsidRDefault="004214F6"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p>
          <w:p w:rsidR="001B163D" w:rsidRDefault="001B163D"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r w:rsidRPr="001B163D">
              <w:rPr>
                <w:rFonts w:ascii="Times New Roman" w:eastAsia="DejaVuSerif" w:hAnsi="Times New Roman" w:cs="Times New Roman"/>
                <w:szCs w:val="24"/>
                <w:lang w:eastAsia="hu-HU"/>
              </w:rPr>
              <w:t xml:space="preserve">d) </w:t>
            </w:r>
            <w:proofErr w:type="gramStart"/>
            <w:r w:rsidRPr="001B163D">
              <w:rPr>
                <w:rFonts w:ascii="Times New Roman" w:eastAsia="DejaVuSerif" w:hAnsi="Times New Roman" w:cs="Times New Roman"/>
                <w:szCs w:val="24"/>
                <w:lang w:eastAsia="hu-HU"/>
              </w:rPr>
              <w:t>A</w:t>
            </w:r>
            <w:proofErr w:type="gramEnd"/>
            <w:r w:rsidRPr="001B163D">
              <w:rPr>
                <w:rFonts w:ascii="Times New Roman" w:eastAsia="DejaVuSerif" w:hAnsi="Times New Roman" w:cs="Times New Roman"/>
                <w:szCs w:val="24"/>
                <w:lang w:eastAsia="hu-HU"/>
              </w:rPr>
              <w:t xml:space="preserve"> 3. rész (pneumatikus szőlőprés) esetén: </w:t>
            </w:r>
          </w:p>
          <w:p w:rsidR="001B163D" w:rsidRDefault="001B163D" w:rsidP="001B163D">
            <w:pPr>
              <w:suppressAutoHyphens w:val="0"/>
              <w:autoSpaceDE w:val="0"/>
              <w:autoSpaceDN w:val="0"/>
              <w:adjustRightInd w:val="0"/>
              <w:spacing w:line="240" w:lineRule="auto"/>
              <w:rPr>
                <w:rFonts w:ascii="Times New Roman" w:eastAsia="DejaVuSerif" w:hAnsi="Times New Roman" w:cs="Times New Roman"/>
                <w:szCs w:val="24"/>
                <w:lang w:eastAsia="hu-HU"/>
              </w:rPr>
            </w:pPr>
            <w:proofErr w:type="spellStart"/>
            <w:r w:rsidRPr="001B163D">
              <w:rPr>
                <w:rFonts w:ascii="Times New Roman" w:eastAsia="DejaVuSerif" w:hAnsi="Times New Roman" w:cs="Times New Roman"/>
                <w:szCs w:val="24"/>
                <w:lang w:eastAsia="hu-HU"/>
              </w:rPr>
              <w:t>d1</w:t>
            </w:r>
            <w:proofErr w:type="spellEnd"/>
            <w:r w:rsidRPr="001B163D">
              <w:rPr>
                <w:rFonts w:ascii="Times New Roman" w:eastAsia="DejaVuSerif" w:hAnsi="Times New Roman" w:cs="Times New Roman"/>
                <w:szCs w:val="24"/>
                <w:lang w:eastAsia="hu-HU"/>
              </w:rPr>
              <w:t xml:space="preserve">. A műszaki dokumentáció része a palackozó, címkéző, kapszulázó gépsor tervezett helyét ábrázoló rajzok </w:t>
            </w:r>
            <w:proofErr w:type="spellStart"/>
            <w:r w:rsidRPr="001B163D">
              <w:rPr>
                <w:rFonts w:ascii="Times New Roman" w:eastAsia="DejaVuSerif" w:hAnsi="Times New Roman" w:cs="Times New Roman"/>
                <w:szCs w:val="24"/>
                <w:lang w:eastAsia="hu-HU"/>
              </w:rPr>
              <w:t>pdf</w:t>
            </w:r>
            <w:proofErr w:type="spellEnd"/>
            <w:r w:rsidRPr="001B163D">
              <w:rPr>
                <w:rFonts w:ascii="Times New Roman" w:eastAsia="DejaVuSerif" w:hAnsi="Times New Roman" w:cs="Times New Roman"/>
                <w:szCs w:val="24"/>
                <w:lang w:eastAsia="hu-HU"/>
              </w:rPr>
              <w:t xml:space="preserve"> és</w:t>
            </w:r>
            <w:r>
              <w:rPr>
                <w:rFonts w:ascii="Times New Roman" w:eastAsia="DejaVuSerif" w:hAnsi="Times New Roman" w:cs="Times New Roman"/>
                <w:szCs w:val="24"/>
                <w:lang w:eastAsia="hu-HU"/>
              </w:rPr>
              <w:t xml:space="preserve"> </w:t>
            </w:r>
            <w:r w:rsidRPr="001B163D">
              <w:rPr>
                <w:rFonts w:ascii="Times New Roman" w:eastAsia="DejaVuSerif" w:hAnsi="Times New Roman" w:cs="Times New Roman"/>
                <w:szCs w:val="24"/>
                <w:lang w:eastAsia="hu-HU"/>
              </w:rPr>
              <w:t xml:space="preserve">szerkeszthető </w:t>
            </w:r>
            <w:proofErr w:type="spellStart"/>
            <w:r w:rsidRPr="001B163D">
              <w:rPr>
                <w:rFonts w:ascii="Times New Roman" w:eastAsia="DejaVuSerif" w:hAnsi="Times New Roman" w:cs="Times New Roman"/>
                <w:szCs w:val="24"/>
                <w:lang w:eastAsia="hu-HU"/>
              </w:rPr>
              <w:t>dwg</w:t>
            </w:r>
            <w:proofErr w:type="spellEnd"/>
            <w:r w:rsidRPr="001B163D">
              <w:rPr>
                <w:rFonts w:ascii="Times New Roman" w:eastAsia="DejaVuSerif" w:hAnsi="Times New Roman" w:cs="Times New Roman"/>
                <w:szCs w:val="24"/>
                <w:lang w:eastAsia="hu-HU"/>
              </w:rPr>
              <w:t xml:space="preserve">. formátumban. Az ajánlatban meg kell adni mindkét formátumban az ajánlattevő által javasolt elrendezést. </w:t>
            </w:r>
          </w:p>
          <w:p w:rsidR="00EC2048" w:rsidRPr="001B163D" w:rsidRDefault="001B163D" w:rsidP="001B163D">
            <w:pPr>
              <w:suppressAutoHyphens w:val="0"/>
              <w:autoSpaceDE w:val="0"/>
              <w:autoSpaceDN w:val="0"/>
              <w:adjustRightInd w:val="0"/>
              <w:spacing w:line="240" w:lineRule="auto"/>
              <w:rPr>
                <w:rFonts w:ascii="Times New Roman" w:hAnsi="Times New Roman" w:cs="Times New Roman"/>
                <w:b/>
                <w:color w:val="222222"/>
                <w:szCs w:val="24"/>
                <w:lang w:eastAsia="hu-HU"/>
              </w:rPr>
            </w:pPr>
            <w:proofErr w:type="spellStart"/>
            <w:r w:rsidRPr="001B163D">
              <w:rPr>
                <w:rFonts w:ascii="Times New Roman" w:eastAsia="DejaVuSerif" w:hAnsi="Times New Roman" w:cs="Times New Roman"/>
                <w:szCs w:val="24"/>
                <w:lang w:eastAsia="hu-HU"/>
              </w:rPr>
              <w:t>d2</w:t>
            </w:r>
            <w:proofErr w:type="spellEnd"/>
            <w:r w:rsidRPr="001B163D">
              <w:rPr>
                <w:rFonts w:ascii="Times New Roman" w:eastAsia="DejaVuSerif" w:hAnsi="Times New Roman" w:cs="Times New Roman"/>
                <w:szCs w:val="24"/>
                <w:lang w:eastAsia="hu-HU"/>
              </w:rPr>
              <w:t xml:space="preserve">. Az ajánlatban pontosan kell megadni a közmű csatlakozási igényeket: víz, áram </w:t>
            </w:r>
            <w:proofErr w:type="spellStart"/>
            <w:r w:rsidRPr="001B163D">
              <w:rPr>
                <w:rFonts w:ascii="Times New Roman" w:eastAsia="DejaVuSerif" w:hAnsi="Times New Roman" w:cs="Times New Roman"/>
                <w:szCs w:val="24"/>
                <w:lang w:eastAsia="hu-HU"/>
              </w:rPr>
              <w:t>stb</w:t>
            </w:r>
            <w:proofErr w:type="spellEnd"/>
            <w:r w:rsidRPr="001B163D">
              <w:rPr>
                <w:rFonts w:ascii="Times New Roman" w:eastAsia="DejaVuSerif" w:hAnsi="Times New Roman" w:cs="Times New Roman"/>
                <w:szCs w:val="24"/>
                <w:lang w:eastAsia="hu-HU"/>
              </w:rPr>
              <w:t>, továbbá a csatlakozó szerelvények</w:t>
            </w:r>
            <w:r>
              <w:rPr>
                <w:rFonts w:ascii="Times New Roman" w:eastAsia="DejaVuSerif" w:hAnsi="Times New Roman" w:cs="Times New Roman"/>
                <w:szCs w:val="24"/>
                <w:lang w:eastAsia="hu-HU"/>
              </w:rPr>
              <w:t xml:space="preserve"> </w:t>
            </w:r>
            <w:r w:rsidRPr="001B163D">
              <w:rPr>
                <w:rFonts w:ascii="Times New Roman" w:eastAsia="DejaVuSerif" w:hAnsi="Times New Roman" w:cs="Times New Roman"/>
                <w:szCs w:val="24"/>
                <w:lang w:eastAsia="hu-HU"/>
              </w:rPr>
              <w:t>paramétereit.</w:t>
            </w:r>
          </w:p>
        </w:tc>
        <w:tc>
          <w:tcPr>
            <w:tcW w:w="1086" w:type="dxa"/>
            <w:tcBorders>
              <w:top w:val="single" w:sz="4" w:space="0" w:color="000000"/>
              <w:left w:val="single" w:sz="4" w:space="0" w:color="000000"/>
              <w:bottom w:val="single" w:sz="4" w:space="0" w:color="000000"/>
              <w:right w:val="single" w:sz="4" w:space="0" w:color="000000"/>
            </w:tcBorders>
          </w:tcPr>
          <w:p w:rsidR="009D4AC9" w:rsidRPr="00DF30AB" w:rsidRDefault="009D4AC9" w:rsidP="00834CAC">
            <w:pPr>
              <w:pStyle w:val="standard"/>
              <w:jc w:val="center"/>
              <w:rPr>
                <w:rFonts w:ascii="Times New Roman" w:hAnsi="Times New Roman" w:cs="Times New Roman"/>
                <w:b/>
                <w:bCs/>
                <w:lang w:eastAsia="hu-HU"/>
              </w:rPr>
            </w:pPr>
          </w:p>
        </w:tc>
        <w:tc>
          <w:tcPr>
            <w:tcW w:w="1370" w:type="dxa"/>
            <w:tcBorders>
              <w:top w:val="single" w:sz="4" w:space="0" w:color="000000"/>
              <w:left w:val="single" w:sz="4" w:space="0" w:color="000000"/>
              <w:bottom w:val="single" w:sz="4" w:space="0" w:color="000000"/>
              <w:right w:val="single" w:sz="4" w:space="0" w:color="000000"/>
            </w:tcBorders>
          </w:tcPr>
          <w:p w:rsidR="00834CAC" w:rsidRDefault="00834CAC" w:rsidP="00834CAC">
            <w:pPr>
              <w:snapToGrid w:val="0"/>
              <w:spacing w:line="240" w:lineRule="auto"/>
              <w:jc w:val="center"/>
              <w:rPr>
                <w:rFonts w:ascii="Times New Roman" w:hAnsi="Times New Roman" w:cs="Times New Roman"/>
                <w:szCs w:val="24"/>
              </w:rPr>
            </w:pPr>
          </w:p>
          <w:p w:rsidR="00834CAC" w:rsidRDefault="00834CAC" w:rsidP="00834CAC">
            <w:pPr>
              <w:snapToGrid w:val="0"/>
              <w:spacing w:line="240" w:lineRule="auto"/>
              <w:jc w:val="center"/>
              <w:rPr>
                <w:rFonts w:ascii="Times New Roman" w:hAnsi="Times New Roman" w:cs="Times New Roman"/>
                <w:szCs w:val="24"/>
              </w:rPr>
            </w:pPr>
          </w:p>
          <w:p w:rsidR="00834CAC" w:rsidRDefault="00834CAC" w:rsidP="00834CAC">
            <w:pPr>
              <w:snapToGrid w:val="0"/>
              <w:spacing w:line="240" w:lineRule="auto"/>
              <w:jc w:val="center"/>
              <w:rPr>
                <w:rFonts w:ascii="Times New Roman" w:hAnsi="Times New Roman" w:cs="Times New Roman"/>
                <w:szCs w:val="24"/>
              </w:rPr>
            </w:pPr>
          </w:p>
          <w:p w:rsidR="00834CAC" w:rsidRDefault="00834CAC" w:rsidP="00834CAC">
            <w:pPr>
              <w:snapToGrid w:val="0"/>
              <w:spacing w:line="240" w:lineRule="auto"/>
              <w:jc w:val="center"/>
              <w:rPr>
                <w:rFonts w:ascii="Times New Roman" w:hAnsi="Times New Roman" w:cs="Times New Roman"/>
                <w:szCs w:val="24"/>
              </w:rPr>
            </w:pPr>
          </w:p>
          <w:p w:rsidR="009D4AC9" w:rsidRDefault="004214F6" w:rsidP="00834CAC">
            <w:pPr>
              <w:snapToGrid w:val="0"/>
              <w:spacing w:line="240" w:lineRule="auto"/>
              <w:jc w:val="center"/>
              <w:rPr>
                <w:rFonts w:ascii="Times New Roman" w:hAnsi="Times New Roman" w:cs="Times New Roman"/>
                <w:szCs w:val="24"/>
              </w:rPr>
            </w:pPr>
            <w:proofErr w:type="spellStart"/>
            <w:r>
              <w:rPr>
                <w:rFonts w:ascii="Times New Roman" w:hAnsi="Times New Roman" w:cs="Times New Roman"/>
                <w:szCs w:val="24"/>
              </w:rPr>
              <w:t>pdf</w:t>
            </w:r>
            <w:proofErr w:type="spellEnd"/>
            <w:r>
              <w:rPr>
                <w:rFonts w:ascii="Times New Roman" w:hAnsi="Times New Roman" w:cs="Times New Roman"/>
                <w:szCs w:val="24"/>
              </w:rPr>
              <w:t xml:space="preserve"> és </w:t>
            </w:r>
            <w:proofErr w:type="spellStart"/>
            <w:r>
              <w:rPr>
                <w:rFonts w:ascii="Times New Roman" w:hAnsi="Times New Roman" w:cs="Times New Roman"/>
                <w:szCs w:val="24"/>
              </w:rPr>
              <w:t>dwg</w:t>
            </w:r>
            <w:proofErr w:type="spellEnd"/>
          </w:p>
          <w:p w:rsidR="004214F6" w:rsidRDefault="004214F6" w:rsidP="00834CAC">
            <w:pPr>
              <w:snapToGrid w:val="0"/>
              <w:spacing w:line="240" w:lineRule="auto"/>
              <w:jc w:val="center"/>
              <w:rPr>
                <w:rFonts w:ascii="Times New Roman" w:hAnsi="Times New Roman" w:cs="Times New Roman"/>
                <w:szCs w:val="24"/>
              </w:rPr>
            </w:pPr>
          </w:p>
          <w:p w:rsidR="004214F6" w:rsidRDefault="004214F6" w:rsidP="00834CAC">
            <w:pPr>
              <w:snapToGrid w:val="0"/>
              <w:spacing w:line="240" w:lineRule="auto"/>
              <w:jc w:val="center"/>
              <w:rPr>
                <w:rFonts w:ascii="Times New Roman" w:hAnsi="Times New Roman" w:cs="Times New Roman"/>
                <w:szCs w:val="24"/>
              </w:rPr>
            </w:pPr>
          </w:p>
          <w:p w:rsidR="004214F6" w:rsidRDefault="004214F6" w:rsidP="00834CAC">
            <w:pPr>
              <w:snapToGrid w:val="0"/>
              <w:spacing w:line="240" w:lineRule="auto"/>
              <w:jc w:val="center"/>
              <w:rPr>
                <w:rFonts w:ascii="Times New Roman" w:hAnsi="Times New Roman" w:cs="Times New Roman"/>
                <w:szCs w:val="24"/>
              </w:rPr>
            </w:pPr>
          </w:p>
          <w:p w:rsidR="004214F6" w:rsidRDefault="004214F6" w:rsidP="00834CAC">
            <w:pPr>
              <w:snapToGrid w:val="0"/>
              <w:spacing w:line="240" w:lineRule="auto"/>
              <w:jc w:val="center"/>
              <w:rPr>
                <w:rFonts w:ascii="Times New Roman" w:hAnsi="Times New Roman" w:cs="Times New Roman"/>
                <w:szCs w:val="24"/>
              </w:rPr>
            </w:pPr>
          </w:p>
          <w:p w:rsidR="004214F6" w:rsidRDefault="004214F6" w:rsidP="00834CAC">
            <w:pPr>
              <w:snapToGrid w:val="0"/>
              <w:spacing w:line="240" w:lineRule="auto"/>
              <w:jc w:val="center"/>
              <w:rPr>
                <w:rFonts w:ascii="Times New Roman" w:hAnsi="Times New Roman" w:cs="Times New Roman"/>
                <w:szCs w:val="24"/>
              </w:rPr>
            </w:pPr>
          </w:p>
          <w:p w:rsidR="004214F6" w:rsidRDefault="004214F6" w:rsidP="00834CAC">
            <w:pPr>
              <w:snapToGrid w:val="0"/>
              <w:spacing w:line="240" w:lineRule="auto"/>
              <w:jc w:val="center"/>
              <w:rPr>
                <w:rFonts w:ascii="Times New Roman" w:hAnsi="Times New Roman" w:cs="Times New Roman"/>
                <w:szCs w:val="24"/>
              </w:rPr>
            </w:pPr>
          </w:p>
          <w:p w:rsidR="00834CAC" w:rsidRDefault="00834CAC" w:rsidP="00834CAC">
            <w:pPr>
              <w:snapToGrid w:val="0"/>
              <w:spacing w:line="240" w:lineRule="auto"/>
              <w:jc w:val="center"/>
              <w:rPr>
                <w:rFonts w:ascii="Times New Roman" w:hAnsi="Times New Roman" w:cs="Times New Roman"/>
                <w:szCs w:val="24"/>
              </w:rPr>
            </w:pPr>
          </w:p>
          <w:p w:rsidR="00834CAC" w:rsidRDefault="00834CAC" w:rsidP="00834CAC">
            <w:pPr>
              <w:snapToGrid w:val="0"/>
              <w:spacing w:line="240" w:lineRule="auto"/>
              <w:jc w:val="center"/>
              <w:rPr>
                <w:rFonts w:ascii="Times New Roman" w:hAnsi="Times New Roman" w:cs="Times New Roman"/>
                <w:szCs w:val="24"/>
              </w:rPr>
            </w:pPr>
          </w:p>
          <w:p w:rsidR="004214F6" w:rsidRDefault="004214F6" w:rsidP="00834CAC">
            <w:pPr>
              <w:snapToGrid w:val="0"/>
              <w:spacing w:line="240" w:lineRule="auto"/>
              <w:jc w:val="center"/>
              <w:rPr>
                <w:rFonts w:ascii="Times New Roman" w:hAnsi="Times New Roman" w:cs="Times New Roman"/>
                <w:szCs w:val="24"/>
              </w:rPr>
            </w:pPr>
          </w:p>
          <w:p w:rsidR="004214F6" w:rsidRDefault="004214F6" w:rsidP="00834CAC">
            <w:pPr>
              <w:snapToGrid w:val="0"/>
              <w:spacing w:line="240" w:lineRule="auto"/>
              <w:jc w:val="center"/>
              <w:rPr>
                <w:rFonts w:ascii="Times New Roman" w:hAnsi="Times New Roman" w:cs="Times New Roman"/>
                <w:szCs w:val="24"/>
              </w:rPr>
            </w:pPr>
          </w:p>
          <w:p w:rsidR="00834CAC" w:rsidRDefault="00834CAC" w:rsidP="00834CAC">
            <w:pPr>
              <w:snapToGrid w:val="0"/>
              <w:spacing w:line="240" w:lineRule="auto"/>
              <w:jc w:val="center"/>
              <w:rPr>
                <w:rFonts w:ascii="Times New Roman" w:hAnsi="Times New Roman" w:cs="Times New Roman"/>
                <w:szCs w:val="24"/>
              </w:rPr>
            </w:pPr>
          </w:p>
          <w:p w:rsidR="004214F6" w:rsidRPr="0088036A" w:rsidRDefault="004214F6" w:rsidP="00834CAC">
            <w:pPr>
              <w:snapToGrid w:val="0"/>
              <w:spacing w:line="240" w:lineRule="auto"/>
              <w:jc w:val="center"/>
              <w:rPr>
                <w:rFonts w:ascii="Times New Roman" w:hAnsi="Times New Roman" w:cs="Times New Roman"/>
                <w:szCs w:val="24"/>
              </w:rPr>
            </w:pPr>
            <w:proofErr w:type="spellStart"/>
            <w:r>
              <w:rPr>
                <w:rFonts w:ascii="Times New Roman" w:hAnsi="Times New Roman" w:cs="Times New Roman"/>
                <w:szCs w:val="24"/>
              </w:rPr>
              <w:t>pdf</w:t>
            </w:r>
            <w:proofErr w:type="spellEnd"/>
            <w:r>
              <w:rPr>
                <w:rFonts w:ascii="Times New Roman" w:hAnsi="Times New Roman" w:cs="Times New Roman"/>
                <w:szCs w:val="24"/>
              </w:rPr>
              <w:t xml:space="preserve"> és </w:t>
            </w:r>
            <w:proofErr w:type="spellStart"/>
            <w:r>
              <w:rPr>
                <w:rFonts w:ascii="Times New Roman" w:hAnsi="Times New Roman" w:cs="Times New Roman"/>
                <w:szCs w:val="24"/>
              </w:rPr>
              <w:t>dwg</w:t>
            </w:r>
            <w:proofErr w:type="spellEnd"/>
          </w:p>
        </w:tc>
      </w:tr>
    </w:tbl>
    <w:p w:rsidR="001F509E" w:rsidRDefault="001F509E" w:rsidP="001A7804">
      <w:pPr>
        <w:pStyle w:val="Cmsor1"/>
        <w:jc w:val="both"/>
        <w:rPr>
          <w:b w:val="0"/>
          <w:bCs/>
          <w:sz w:val="24"/>
          <w:szCs w:val="24"/>
        </w:rPr>
      </w:pPr>
    </w:p>
    <w:p w:rsidR="008201E1" w:rsidRPr="000948A4" w:rsidRDefault="001A7804" w:rsidP="001A7804">
      <w:pPr>
        <w:pStyle w:val="Cmsor1"/>
        <w:jc w:val="both"/>
        <w:rPr>
          <w:b w:val="0"/>
          <w:sz w:val="24"/>
          <w:szCs w:val="24"/>
        </w:rPr>
      </w:pPr>
      <w:r w:rsidRPr="006E0047">
        <w:rPr>
          <w:b w:val="0"/>
          <w:bCs/>
          <w:sz w:val="24"/>
          <w:szCs w:val="24"/>
        </w:rPr>
        <w:t xml:space="preserve">3. </w:t>
      </w:r>
      <w:proofErr w:type="spellStart"/>
      <w:r w:rsidR="000948A4" w:rsidRPr="006E0047">
        <w:rPr>
          <w:b w:val="0"/>
          <w:bCs/>
          <w:sz w:val="24"/>
          <w:szCs w:val="24"/>
        </w:rPr>
        <w:t>Az</w:t>
      </w:r>
      <w:proofErr w:type="spellEnd"/>
      <w:r w:rsidR="000948A4" w:rsidRPr="006E0047">
        <w:rPr>
          <w:b w:val="0"/>
          <w:bCs/>
          <w:sz w:val="24"/>
          <w:szCs w:val="24"/>
        </w:rPr>
        <w:t xml:space="preserve"> </w:t>
      </w:r>
      <w:proofErr w:type="spellStart"/>
      <w:r w:rsidR="000948A4" w:rsidRPr="006E0047">
        <w:rPr>
          <w:b w:val="0"/>
          <w:bCs/>
          <w:sz w:val="24"/>
          <w:szCs w:val="24"/>
        </w:rPr>
        <w:t>ajánlatok</w:t>
      </w:r>
      <w:proofErr w:type="spellEnd"/>
      <w:r w:rsidR="000948A4" w:rsidRPr="006E0047">
        <w:rPr>
          <w:b w:val="0"/>
          <w:bCs/>
          <w:sz w:val="24"/>
          <w:szCs w:val="24"/>
        </w:rPr>
        <w:t xml:space="preserve"> </w:t>
      </w:r>
      <w:proofErr w:type="spellStart"/>
      <w:r w:rsidR="000948A4" w:rsidRPr="006E0047">
        <w:rPr>
          <w:b w:val="0"/>
          <w:bCs/>
          <w:sz w:val="24"/>
          <w:szCs w:val="24"/>
        </w:rPr>
        <w:t>felbontása</w:t>
      </w:r>
      <w:proofErr w:type="spellEnd"/>
      <w:r w:rsidR="000948A4" w:rsidRPr="006E0047">
        <w:rPr>
          <w:b w:val="0"/>
          <w:bCs/>
          <w:sz w:val="24"/>
          <w:szCs w:val="24"/>
        </w:rPr>
        <w:t xml:space="preserve">: </w:t>
      </w:r>
      <w:proofErr w:type="spellStart"/>
      <w:proofErr w:type="gramStart"/>
      <w:r w:rsidR="008201E1" w:rsidRPr="006E0047">
        <w:rPr>
          <w:b w:val="0"/>
          <w:sz w:val="24"/>
          <w:szCs w:val="24"/>
        </w:rPr>
        <w:t>Az</w:t>
      </w:r>
      <w:proofErr w:type="spellEnd"/>
      <w:proofErr w:type="gramEnd"/>
      <w:r w:rsidR="008201E1" w:rsidRPr="006E0047">
        <w:rPr>
          <w:b w:val="0"/>
          <w:sz w:val="24"/>
          <w:szCs w:val="24"/>
        </w:rPr>
        <w:t xml:space="preserve"> </w:t>
      </w:r>
      <w:proofErr w:type="spellStart"/>
      <w:r w:rsidR="008201E1" w:rsidRPr="006E0047">
        <w:rPr>
          <w:b w:val="0"/>
          <w:sz w:val="24"/>
          <w:szCs w:val="24"/>
        </w:rPr>
        <w:t>ajánlatok</w:t>
      </w:r>
      <w:proofErr w:type="spellEnd"/>
      <w:r w:rsidR="008201E1" w:rsidRPr="006E0047">
        <w:rPr>
          <w:b w:val="0"/>
          <w:sz w:val="24"/>
          <w:szCs w:val="24"/>
        </w:rPr>
        <w:t xml:space="preserve"> </w:t>
      </w:r>
      <w:proofErr w:type="spellStart"/>
      <w:r w:rsidR="008201E1" w:rsidRPr="006E0047">
        <w:rPr>
          <w:b w:val="0"/>
          <w:sz w:val="24"/>
          <w:szCs w:val="24"/>
        </w:rPr>
        <w:t>felbontására</w:t>
      </w:r>
      <w:proofErr w:type="spellEnd"/>
      <w:r w:rsidR="008201E1" w:rsidRPr="006E0047">
        <w:rPr>
          <w:b w:val="0"/>
          <w:sz w:val="24"/>
          <w:szCs w:val="24"/>
        </w:rPr>
        <w:t xml:space="preserve"> </w:t>
      </w:r>
      <w:proofErr w:type="spellStart"/>
      <w:r w:rsidR="008201E1" w:rsidRPr="006E0047">
        <w:rPr>
          <w:b w:val="0"/>
          <w:sz w:val="24"/>
          <w:szCs w:val="24"/>
        </w:rPr>
        <w:t>az</w:t>
      </w:r>
      <w:proofErr w:type="spellEnd"/>
      <w:r w:rsidR="008201E1" w:rsidRPr="006E0047">
        <w:rPr>
          <w:b w:val="0"/>
          <w:sz w:val="24"/>
          <w:szCs w:val="24"/>
        </w:rPr>
        <w:t xml:space="preserve"> </w:t>
      </w:r>
      <w:proofErr w:type="spellStart"/>
      <w:r w:rsidR="008201E1" w:rsidRPr="006E0047">
        <w:rPr>
          <w:b w:val="0"/>
          <w:sz w:val="24"/>
          <w:szCs w:val="24"/>
        </w:rPr>
        <w:t>ajánlati</w:t>
      </w:r>
      <w:proofErr w:type="spellEnd"/>
      <w:r w:rsidR="008201E1" w:rsidRPr="006E0047">
        <w:rPr>
          <w:b w:val="0"/>
          <w:sz w:val="24"/>
          <w:szCs w:val="24"/>
        </w:rPr>
        <w:t xml:space="preserve"> </w:t>
      </w:r>
      <w:proofErr w:type="spellStart"/>
      <w:r w:rsidR="008201E1" w:rsidRPr="006E0047">
        <w:rPr>
          <w:b w:val="0"/>
          <w:sz w:val="24"/>
          <w:szCs w:val="24"/>
        </w:rPr>
        <w:t>felhívás</w:t>
      </w:r>
      <w:proofErr w:type="spellEnd"/>
      <w:r w:rsidR="008201E1" w:rsidRPr="006E0047">
        <w:rPr>
          <w:b w:val="0"/>
          <w:sz w:val="24"/>
          <w:szCs w:val="24"/>
        </w:rPr>
        <w:t xml:space="preserve"> </w:t>
      </w:r>
      <w:proofErr w:type="spellStart"/>
      <w:r w:rsidR="008201E1" w:rsidRPr="006E0047">
        <w:rPr>
          <w:b w:val="0"/>
          <w:sz w:val="24"/>
          <w:szCs w:val="24"/>
        </w:rPr>
        <w:t>IV.2.</w:t>
      </w:r>
      <w:r w:rsidR="00245004" w:rsidRPr="006E0047">
        <w:rPr>
          <w:b w:val="0"/>
          <w:sz w:val="24"/>
          <w:szCs w:val="24"/>
        </w:rPr>
        <w:t>5</w:t>
      </w:r>
      <w:proofErr w:type="spellEnd"/>
      <w:r w:rsidR="008201E1" w:rsidRPr="006E0047">
        <w:rPr>
          <w:b w:val="0"/>
          <w:sz w:val="24"/>
          <w:szCs w:val="24"/>
        </w:rPr>
        <w:t xml:space="preserve">. </w:t>
      </w:r>
      <w:proofErr w:type="spellStart"/>
      <w:proofErr w:type="gramStart"/>
      <w:r w:rsidR="008201E1" w:rsidRPr="006E0047">
        <w:rPr>
          <w:b w:val="0"/>
          <w:sz w:val="24"/>
          <w:szCs w:val="24"/>
        </w:rPr>
        <w:t>pontjában</w:t>
      </w:r>
      <w:proofErr w:type="spellEnd"/>
      <w:proofErr w:type="gramEnd"/>
      <w:r w:rsidR="008201E1" w:rsidRPr="000948A4">
        <w:rPr>
          <w:b w:val="0"/>
          <w:sz w:val="24"/>
          <w:szCs w:val="24"/>
        </w:rPr>
        <w:t xml:space="preserve"> </w:t>
      </w:r>
      <w:proofErr w:type="spellStart"/>
      <w:r w:rsidR="008201E1" w:rsidRPr="000948A4">
        <w:rPr>
          <w:b w:val="0"/>
          <w:sz w:val="24"/>
          <w:szCs w:val="24"/>
        </w:rPr>
        <w:t>meghatározott</w:t>
      </w:r>
      <w:proofErr w:type="spellEnd"/>
      <w:r w:rsidR="008201E1" w:rsidRPr="000948A4">
        <w:rPr>
          <w:b w:val="0"/>
          <w:sz w:val="24"/>
          <w:szCs w:val="24"/>
        </w:rPr>
        <w:t xml:space="preserve"> </w:t>
      </w:r>
      <w:proofErr w:type="spellStart"/>
      <w:r w:rsidR="008201E1" w:rsidRPr="000948A4">
        <w:rPr>
          <w:b w:val="0"/>
          <w:sz w:val="24"/>
          <w:szCs w:val="24"/>
        </w:rPr>
        <w:t>időben</w:t>
      </w:r>
      <w:proofErr w:type="spellEnd"/>
      <w:r w:rsidR="008201E1" w:rsidRPr="000948A4">
        <w:rPr>
          <w:b w:val="0"/>
          <w:sz w:val="24"/>
          <w:szCs w:val="24"/>
        </w:rPr>
        <w:t xml:space="preserve"> </w:t>
      </w:r>
      <w:proofErr w:type="spellStart"/>
      <w:r w:rsidR="008201E1" w:rsidRPr="000948A4">
        <w:rPr>
          <w:b w:val="0"/>
          <w:sz w:val="24"/>
          <w:szCs w:val="24"/>
        </w:rPr>
        <w:t>kerül</w:t>
      </w:r>
      <w:proofErr w:type="spellEnd"/>
      <w:r w:rsidR="008201E1" w:rsidRPr="000948A4">
        <w:rPr>
          <w:b w:val="0"/>
          <w:sz w:val="24"/>
          <w:szCs w:val="24"/>
        </w:rPr>
        <w:t xml:space="preserve"> </w:t>
      </w:r>
      <w:proofErr w:type="spellStart"/>
      <w:r w:rsidR="008201E1" w:rsidRPr="000948A4">
        <w:rPr>
          <w:b w:val="0"/>
          <w:sz w:val="24"/>
          <w:szCs w:val="24"/>
        </w:rPr>
        <w:t>sor</w:t>
      </w:r>
      <w:proofErr w:type="spellEnd"/>
      <w:r w:rsidR="008201E1" w:rsidRPr="000948A4">
        <w:rPr>
          <w:b w:val="0"/>
          <w:sz w:val="24"/>
          <w:szCs w:val="24"/>
        </w:rPr>
        <w:t xml:space="preserve"> </w:t>
      </w:r>
      <w:proofErr w:type="spellStart"/>
      <w:r w:rsidR="008201E1" w:rsidRPr="000948A4">
        <w:rPr>
          <w:b w:val="0"/>
          <w:sz w:val="24"/>
          <w:szCs w:val="24"/>
        </w:rPr>
        <w:t>a</w:t>
      </w:r>
      <w:r w:rsidR="00245004" w:rsidRPr="000948A4">
        <w:rPr>
          <w:b w:val="0"/>
          <w:sz w:val="24"/>
          <w:szCs w:val="24"/>
        </w:rPr>
        <w:t>z</w:t>
      </w:r>
      <w:proofErr w:type="spellEnd"/>
      <w:r w:rsidR="00245004" w:rsidRPr="000948A4">
        <w:rPr>
          <w:b w:val="0"/>
          <w:sz w:val="24"/>
          <w:szCs w:val="24"/>
        </w:rPr>
        <w:t xml:space="preserve"> </w:t>
      </w:r>
      <w:proofErr w:type="spellStart"/>
      <w:r w:rsidR="00245004" w:rsidRPr="000948A4">
        <w:rPr>
          <w:b w:val="0"/>
          <w:sz w:val="24"/>
          <w:szCs w:val="24"/>
        </w:rPr>
        <w:t>EKR.r</w:t>
      </w:r>
      <w:proofErr w:type="spellEnd"/>
      <w:r w:rsidR="00245004" w:rsidRPr="000948A4">
        <w:rPr>
          <w:b w:val="0"/>
          <w:sz w:val="24"/>
          <w:szCs w:val="24"/>
        </w:rPr>
        <w:t>.</w:t>
      </w:r>
      <w:r w:rsidR="008201E1" w:rsidRPr="000948A4">
        <w:rPr>
          <w:b w:val="0"/>
          <w:sz w:val="24"/>
          <w:szCs w:val="24"/>
        </w:rPr>
        <w:t xml:space="preserve"> 15-16</w:t>
      </w:r>
      <w:proofErr w:type="gramStart"/>
      <w:r w:rsidR="008201E1" w:rsidRPr="000948A4">
        <w:rPr>
          <w:b w:val="0"/>
          <w:sz w:val="24"/>
          <w:szCs w:val="24"/>
        </w:rPr>
        <w:t>.§</w:t>
      </w:r>
      <w:proofErr w:type="gramEnd"/>
      <w:r w:rsidR="008201E1" w:rsidRPr="000948A4">
        <w:rPr>
          <w:b w:val="0"/>
          <w:sz w:val="24"/>
          <w:szCs w:val="24"/>
        </w:rPr>
        <w:t xml:space="preserve"> </w:t>
      </w:r>
      <w:proofErr w:type="spellStart"/>
      <w:r w:rsidR="008201E1" w:rsidRPr="000948A4">
        <w:rPr>
          <w:b w:val="0"/>
          <w:sz w:val="24"/>
          <w:szCs w:val="24"/>
        </w:rPr>
        <w:t>figyelembe</w:t>
      </w:r>
      <w:proofErr w:type="spellEnd"/>
      <w:r w:rsidR="008201E1" w:rsidRPr="000948A4">
        <w:rPr>
          <w:b w:val="0"/>
          <w:sz w:val="24"/>
          <w:szCs w:val="24"/>
        </w:rPr>
        <w:t xml:space="preserve"> </w:t>
      </w:r>
      <w:proofErr w:type="spellStart"/>
      <w:r w:rsidR="008201E1" w:rsidRPr="000948A4">
        <w:rPr>
          <w:b w:val="0"/>
          <w:sz w:val="24"/>
          <w:szCs w:val="24"/>
        </w:rPr>
        <w:t>vételével</w:t>
      </w:r>
      <w:proofErr w:type="spellEnd"/>
      <w:r w:rsidR="008201E1" w:rsidRPr="000948A4">
        <w:rPr>
          <w:b w:val="0"/>
          <w:sz w:val="24"/>
          <w:szCs w:val="24"/>
        </w:rPr>
        <w:t>.</w:t>
      </w:r>
      <w:r>
        <w:rPr>
          <w:b w:val="0"/>
          <w:sz w:val="24"/>
          <w:szCs w:val="24"/>
        </w:rPr>
        <w:t xml:space="preserve"> </w:t>
      </w:r>
      <w:proofErr w:type="spellStart"/>
      <w:proofErr w:type="gramStart"/>
      <w:r w:rsidR="008201E1" w:rsidRPr="000948A4">
        <w:rPr>
          <w:b w:val="0"/>
          <w:sz w:val="24"/>
          <w:szCs w:val="24"/>
        </w:rPr>
        <w:t>Az</w:t>
      </w:r>
      <w:proofErr w:type="spellEnd"/>
      <w:proofErr w:type="gramEnd"/>
      <w:r w:rsidR="008201E1" w:rsidRPr="000948A4">
        <w:rPr>
          <w:b w:val="0"/>
          <w:sz w:val="24"/>
          <w:szCs w:val="24"/>
        </w:rPr>
        <w:t xml:space="preserve"> </w:t>
      </w:r>
      <w:proofErr w:type="spellStart"/>
      <w:r w:rsidR="008201E1" w:rsidRPr="000948A4">
        <w:rPr>
          <w:b w:val="0"/>
          <w:sz w:val="24"/>
          <w:szCs w:val="24"/>
        </w:rPr>
        <w:t>ajánlatok</w:t>
      </w:r>
      <w:proofErr w:type="spellEnd"/>
      <w:r w:rsidR="008201E1" w:rsidRPr="000948A4">
        <w:rPr>
          <w:b w:val="0"/>
          <w:sz w:val="24"/>
          <w:szCs w:val="24"/>
        </w:rPr>
        <w:t xml:space="preserve"> </w:t>
      </w:r>
      <w:proofErr w:type="spellStart"/>
      <w:r w:rsidR="008201E1" w:rsidRPr="000948A4">
        <w:rPr>
          <w:b w:val="0"/>
          <w:sz w:val="24"/>
          <w:szCs w:val="24"/>
        </w:rPr>
        <w:t>felbontásáról</w:t>
      </w:r>
      <w:proofErr w:type="spellEnd"/>
      <w:r w:rsidR="008201E1" w:rsidRPr="000948A4">
        <w:rPr>
          <w:b w:val="0"/>
          <w:sz w:val="24"/>
          <w:szCs w:val="24"/>
        </w:rPr>
        <w:t xml:space="preserve"> </w:t>
      </w:r>
      <w:proofErr w:type="spellStart"/>
      <w:r w:rsidR="008201E1" w:rsidRPr="000948A4">
        <w:rPr>
          <w:b w:val="0"/>
          <w:sz w:val="24"/>
          <w:szCs w:val="24"/>
        </w:rPr>
        <w:t>és</w:t>
      </w:r>
      <w:proofErr w:type="spellEnd"/>
      <w:r w:rsidR="008201E1" w:rsidRPr="000948A4">
        <w:rPr>
          <w:b w:val="0"/>
          <w:sz w:val="24"/>
          <w:szCs w:val="24"/>
        </w:rPr>
        <w:t xml:space="preserve"> ismertetéséről ajánlatkérő jegyzőkönyvet készít, amelyet a bontástól számított öt napon belül megküld az összes ajánlattevőnek.</w:t>
      </w:r>
    </w:p>
    <w:p w:rsidR="008201E1" w:rsidRPr="00245004" w:rsidRDefault="008201E1" w:rsidP="008201E1">
      <w:pPr>
        <w:tabs>
          <w:tab w:val="left" w:pos="1125"/>
        </w:tabs>
        <w:spacing w:line="240" w:lineRule="auto"/>
        <w:rPr>
          <w:rFonts w:ascii="Times New Roman" w:hAnsi="Times New Roman" w:cs="Times New Roman"/>
          <w:szCs w:val="24"/>
          <w:lang w:val="en-GB"/>
        </w:rPr>
      </w:pPr>
      <w:r w:rsidRPr="00245004">
        <w:rPr>
          <w:rFonts w:ascii="Times New Roman" w:hAnsi="Times New Roman" w:cs="Times New Roman"/>
          <w:szCs w:val="24"/>
          <w:lang w:val="en-GB"/>
        </w:rPr>
        <w:tab/>
      </w:r>
    </w:p>
    <w:p w:rsidR="006E0047" w:rsidRPr="006E0047" w:rsidRDefault="001A7804" w:rsidP="00834CAC">
      <w:pPr>
        <w:tabs>
          <w:tab w:val="left" w:pos="3190"/>
        </w:tabs>
        <w:spacing w:line="240" w:lineRule="auto"/>
        <w:rPr>
          <w:rFonts w:ascii="Times New Roman" w:hAnsi="Times New Roman" w:cs="Times New Roman"/>
          <w:szCs w:val="24"/>
          <w:lang w:eastAsia="hu-HU"/>
        </w:rPr>
      </w:pPr>
      <w:r w:rsidRPr="00510D47">
        <w:rPr>
          <w:rFonts w:ascii="Times New Roman" w:hAnsi="Times New Roman" w:cs="Times New Roman"/>
          <w:bCs/>
          <w:szCs w:val="24"/>
        </w:rPr>
        <w:t xml:space="preserve">4. </w:t>
      </w:r>
      <w:r w:rsidR="001F509E" w:rsidRPr="001F509E">
        <w:rPr>
          <w:rFonts w:ascii="Times New Roman" w:hAnsi="Times New Roman" w:cs="Times New Roman"/>
          <w:b/>
          <w:bCs/>
          <w:szCs w:val="24"/>
          <w:u w:val="single"/>
        </w:rPr>
        <w:t>AZ AJÁNLATOK ÉRTÉKELÉSE</w:t>
      </w:r>
      <w:r w:rsidR="00834CAC">
        <w:rPr>
          <w:rFonts w:ascii="Times New Roman" w:hAnsi="Times New Roman" w:cs="Times New Roman"/>
          <w:bCs/>
          <w:szCs w:val="24"/>
        </w:rPr>
        <w:t xml:space="preserve">: </w:t>
      </w:r>
      <w:r w:rsidR="00FC3189">
        <w:rPr>
          <w:rFonts w:ascii="Times New Roman" w:hAnsi="Times New Roman" w:cs="Times New Roman"/>
          <w:bCs/>
          <w:szCs w:val="24"/>
        </w:rPr>
        <w:t>Valamennyi rész esetében a</w:t>
      </w:r>
      <w:r w:rsidR="00834CAC">
        <w:rPr>
          <w:rFonts w:ascii="Times New Roman" w:hAnsi="Times New Roman" w:cs="Times New Roman"/>
          <w:bCs/>
          <w:szCs w:val="24"/>
        </w:rPr>
        <w:t xml:space="preserve">z értékelési szempontok és súlyszámokat az ajánlattételi felhívás tartalmazza. </w:t>
      </w:r>
      <w:r w:rsidR="006E0047" w:rsidRPr="006E0047">
        <w:rPr>
          <w:rFonts w:ascii="Times New Roman" w:hAnsi="Times New Roman" w:cs="Times New Roman"/>
          <w:szCs w:val="24"/>
          <w:lang w:eastAsia="hu-HU"/>
        </w:rPr>
        <w:t>Az ajánlatok értékelési szempontok szerinti tartalmi elemeinek értékelése során adható pontszám: 1-100.</w:t>
      </w:r>
    </w:p>
    <w:p w:rsidR="00635195" w:rsidRDefault="006E0047" w:rsidP="006E0047">
      <w:pPr>
        <w:suppressAutoHyphens w:val="0"/>
        <w:autoSpaceDE w:val="0"/>
        <w:autoSpaceDN w:val="0"/>
        <w:adjustRightInd w:val="0"/>
        <w:spacing w:line="240" w:lineRule="auto"/>
        <w:rPr>
          <w:rFonts w:ascii="Times New Roman" w:hAnsi="Times New Roman" w:cs="Times New Roman"/>
          <w:szCs w:val="24"/>
          <w:lang w:eastAsia="hu-HU"/>
        </w:rPr>
      </w:pPr>
      <w:r w:rsidRPr="006E0047">
        <w:rPr>
          <w:rFonts w:ascii="Times New Roman" w:hAnsi="Times New Roman" w:cs="Times New Roman"/>
          <w:szCs w:val="24"/>
          <w:lang w:eastAsia="hu-HU"/>
        </w:rPr>
        <w:t>Módszer: Valamennyi értékelési szempont esetében a legkedvezőbb ajánlati elem a maximális 100 pontot kapja; a további</w:t>
      </w:r>
      <w:r>
        <w:rPr>
          <w:rFonts w:ascii="Times New Roman" w:hAnsi="Times New Roman" w:cs="Times New Roman"/>
          <w:szCs w:val="24"/>
          <w:lang w:eastAsia="hu-HU"/>
        </w:rPr>
        <w:t xml:space="preserve"> </w:t>
      </w:r>
      <w:r w:rsidRPr="006E0047">
        <w:rPr>
          <w:rFonts w:ascii="Times New Roman" w:hAnsi="Times New Roman" w:cs="Times New Roman"/>
          <w:szCs w:val="24"/>
          <w:lang w:eastAsia="hu-HU"/>
        </w:rPr>
        <w:t>ajánlati elemek pontértékének meghatározását</w:t>
      </w:r>
      <w:r w:rsidR="00635195">
        <w:rPr>
          <w:rFonts w:ascii="Times New Roman" w:hAnsi="Times New Roman" w:cs="Times New Roman"/>
          <w:szCs w:val="24"/>
          <w:lang w:eastAsia="hu-HU"/>
        </w:rPr>
        <w:t>:</w:t>
      </w:r>
    </w:p>
    <w:p w:rsidR="001F509E" w:rsidRDefault="001F509E" w:rsidP="006E0047">
      <w:pPr>
        <w:suppressAutoHyphens w:val="0"/>
        <w:autoSpaceDE w:val="0"/>
        <w:autoSpaceDN w:val="0"/>
        <w:adjustRightInd w:val="0"/>
        <w:spacing w:line="240" w:lineRule="auto"/>
        <w:rPr>
          <w:rFonts w:ascii="Times New Roman" w:hAnsi="Times New Roman" w:cs="Times New Roman"/>
          <w:szCs w:val="24"/>
          <w:lang w:eastAsia="hu-HU"/>
        </w:rPr>
      </w:pPr>
    </w:p>
    <w:p w:rsidR="00635195" w:rsidRDefault="00635195" w:rsidP="006E0047">
      <w:pPr>
        <w:suppressAutoHyphens w:val="0"/>
        <w:autoSpaceDE w:val="0"/>
        <w:autoSpaceDN w:val="0"/>
        <w:adjustRightInd w:val="0"/>
        <w:spacing w:line="240" w:lineRule="auto"/>
        <w:rPr>
          <w:rFonts w:ascii="Times New Roman" w:hAnsi="Times New Roman" w:cs="Times New Roman"/>
          <w:szCs w:val="24"/>
          <w:lang w:eastAsia="hu-HU"/>
        </w:rPr>
      </w:pPr>
      <w:r>
        <w:rPr>
          <w:rFonts w:ascii="Times New Roman" w:hAnsi="Times New Roman" w:cs="Times New Roman"/>
          <w:szCs w:val="24"/>
          <w:lang w:eastAsia="hu-HU"/>
        </w:rPr>
        <w:t>A)</w:t>
      </w:r>
      <w:r w:rsidR="006E0047" w:rsidRPr="006E0047">
        <w:rPr>
          <w:rFonts w:ascii="Times New Roman" w:hAnsi="Times New Roman" w:cs="Times New Roman"/>
          <w:szCs w:val="24"/>
          <w:lang w:eastAsia="hu-HU"/>
        </w:rPr>
        <w:t xml:space="preserve"> </w:t>
      </w:r>
      <w:r>
        <w:rPr>
          <w:rFonts w:ascii="Times New Roman" w:hAnsi="Times New Roman" w:cs="Times New Roman"/>
          <w:szCs w:val="24"/>
          <w:lang w:eastAsia="hu-HU"/>
        </w:rPr>
        <w:t>az egyenes arányosítás módszerével értékeli Ajánlatkérő</w:t>
      </w:r>
      <w:r w:rsidR="00A96C9F">
        <w:rPr>
          <w:rFonts w:ascii="Times New Roman" w:hAnsi="Times New Roman" w:cs="Times New Roman"/>
          <w:szCs w:val="24"/>
          <w:lang w:eastAsia="hu-HU"/>
        </w:rPr>
        <w:t xml:space="preserve"> </w:t>
      </w:r>
    </w:p>
    <w:p w:rsidR="00635195" w:rsidRPr="00A96C9F" w:rsidRDefault="00670181" w:rsidP="00A96C9F">
      <w:pPr>
        <w:pStyle w:val="Listaszerbekezds"/>
        <w:numPr>
          <w:ilvl w:val="0"/>
          <w:numId w:val="45"/>
        </w:numPr>
        <w:suppressAutoHyphens w:val="0"/>
        <w:autoSpaceDE w:val="0"/>
        <w:autoSpaceDN w:val="0"/>
        <w:adjustRightInd w:val="0"/>
        <w:rPr>
          <w:lang w:eastAsia="hu-HU"/>
        </w:rPr>
      </w:pPr>
      <w:r w:rsidRPr="00A96C9F">
        <w:rPr>
          <w:lang w:eastAsia="hu-HU"/>
        </w:rPr>
        <w:t>Jótállás</w:t>
      </w:r>
      <w:r w:rsidR="00D901DB" w:rsidRPr="00A96C9F">
        <w:rPr>
          <w:lang w:eastAsia="hu-HU"/>
        </w:rPr>
        <w:t>,</w:t>
      </w:r>
    </w:p>
    <w:p w:rsidR="00670181" w:rsidRPr="00A96C9F" w:rsidRDefault="00670181" w:rsidP="00A96C9F">
      <w:pPr>
        <w:pStyle w:val="Listaszerbekezds"/>
        <w:numPr>
          <w:ilvl w:val="0"/>
          <w:numId w:val="45"/>
        </w:numPr>
        <w:suppressAutoHyphens w:val="0"/>
        <w:autoSpaceDE w:val="0"/>
        <w:autoSpaceDN w:val="0"/>
        <w:adjustRightInd w:val="0"/>
        <w:rPr>
          <w:rFonts w:eastAsia="DejaVuSerif"/>
          <w:lang w:eastAsia="hu-HU"/>
        </w:rPr>
      </w:pPr>
      <w:r w:rsidRPr="00A96C9F">
        <w:rPr>
          <w:rFonts w:eastAsia="DejaVuSerif"/>
          <w:lang w:eastAsia="hu-HU"/>
        </w:rPr>
        <w:t>Alkatrész-, és szervizellátás időtartama a szerződéskötés napjától számított hónapban</w:t>
      </w:r>
      <w:r w:rsidR="00D901DB" w:rsidRPr="00A96C9F">
        <w:rPr>
          <w:rFonts w:eastAsia="DejaVuSerif"/>
          <w:lang w:eastAsia="hu-HU"/>
        </w:rPr>
        <w:t>,</w:t>
      </w:r>
    </w:p>
    <w:p w:rsidR="00670181" w:rsidRPr="00A96C9F" w:rsidRDefault="00D901DB" w:rsidP="00A96C9F">
      <w:pPr>
        <w:pStyle w:val="Listaszerbekezds"/>
        <w:numPr>
          <w:ilvl w:val="0"/>
          <w:numId w:val="45"/>
        </w:numPr>
        <w:suppressAutoHyphens w:val="0"/>
        <w:autoSpaceDE w:val="0"/>
        <w:autoSpaceDN w:val="0"/>
        <w:adjustRightInd w:val="0"/>
        <w:rPr>
          <w:lang w:eastAsia="hu-HU"/>
        </w:rPr>
      </w:pPr>
      <w:r w:rsidRPr="00A96C9F">
        <w:rPr>
          <w:rFonts w:eastAsia="DejaVuSerif"/>
          <w:lang w:eastAsia="hu-HU"/>
        </w:rPr>
        <w:t xml:space="preserve">továbbá a 2. rész esetében </w:t>
      </w:r>
      <w:r w:rsidR="00670181" w:rsidRPr="00A96C9F">
        <w:rPr>
          <w:rFonts w:eastAsia="DejaVuSerif"/>
          <w:lang w:eastAsia="hu-HU"/>
        </w:rPr>
        <w:t>palackozó névleges teljesítménye (</w:t>
      </w:r>
      <w:proofErr w:type="spellStart"/>
      <w:r w:rsidR="00670181" w:rsidRPr="00A96C9F">
        <w:rPr>
          <w:rFonts w:eastAsia="DejaVuSerif"/>
          <w:lang w:eastAsia="hu-HU"/>
        </w:rPr>
        <w:t>max</w:t>
      </w:r>
      <w:proofErr w:type="spellEnd"/>
      <w:r w:rsidR="00670181" w:rsidRPr="00A96C9F">
        <w:rPr>
          <w:rFonts w:eastAsia="DejaVuSerif"/>
          <w:lang w:eastAsia="hu-HU"/>
        </w:rPr>
        <w:t>. liter / óra)</w:t>
      </w:r>
      <w:r w:rsidRPr="00A96C9F">
        <w:rPr>
          <w:rFonts w:eastAsia="DejaVuSerif"/>
          <w:lang w:eastAsia="hu-HU"/>
        </w:rPr>
        <w:t xml:space="preserve">, és a </w:t>
      </w:r>
      <w:r w:rsidR="00670181" w:rsidRPr="00A96C9F">
        <w:rPr>
          <w:rFonts w:eastAsia="DejaVuSerif"/>
          <w:lang w:eastAsia="hu-HU"/>
        </w:rPr>
        <w:t xml:space="preserve">címkéző </w:t>
      </w:r>
      <w:proofErr w:type="spellStart"/>
      <w:r w:rsidR="00670181" w:rsidRPr="00A96C9F">
        <w:rPr>
          <w:rFonts w:eastAsia="DejaVuSerif"/>
          <w:lang w:eastAsia="hu-HU"/>
        </w:rPr>
        <w:t>munkaspecifikus</w:t>
      </w:r>
      <w:proofErr w:type="spellEnd"/>
      <w:r w:rsidR="00670181" w:rsidRPr="00A96C9F">
        <w:rPr>
          <w:rFonts w:eastAsia="DejaVuSerif"/>
          <w:lang w:eastAsia="hu-HU"/>
        </w:rPr>
        <w:t xml:space="preserve"> teljesítménye, PVC kapszula esetén (</w:t>
      </w:r>
      <w:proofErr w:type="spellStart"/>
      <w:r w:rsidR="00670181" w:rsidRPr="00A96C9F">
        <w:rPr>
          <w:rFonts w:eastAsia="DejaVuSerif"/>
          <w:lang w:eastAsia="hu-HU"/>
        </w:rPr>
        <w:t>max</w:t>
      </w:r>
      <w:proofErr w:type="spellEnd"/>
      <w:r w:rsidR="00670181" w:rsidRPr="00A96C9F">
        <w:rPr>
          <w:rFonts w:eastAsia="DejaVuSerif"/>
          <w:lang w:eastAsia="hu-HU"/>
        </w:rPr>
        <w:t>. palack/óra)</w:t>
      </w:r>
      <w:r w:rsidRPr="00A96C9F">
        <w:rPr>
          <w:rFonts w:eastAsia="DejaVuSerif"/>
          <w:lang w:eastAsia="hu-HU"/>
        </w:rPr>
        <w:t>.</w:t>
      </w:r>
    </w:p>
    <w:p w:rsidR="00635195" w:rsidRDefault="00635195" w:rsidP="006E0047">
      <w:pPr>
        <w:suppressAutoHyphens w:val="0"/>
        <w:autoSpaceDE w:val="0"/>
        <w:autoSpaceDN w:val="0"/>
        <w:adjustRightInd w:val="0"/>
        <w:spacing w:line="240" w:lineRule="auto"/>
        <w:rPr>
          <w:rFonts w:ascii="Times New Roman" w:hAnsi="Times New Roman" w:cs="Times New Roman"/>
          <w:szCs w:val="24"/>
          <w:lang w:eastAsia="hu-HU"/>
        </w:rPr>
      </w:pPr>
    </w:p>
    <w:p w:rsidR="00635195" w:rsidRPr="00670181" w:rsidRDefault="00635195" w:rsidP="006E0047">
      <w:pPr>
        <w:suppressAutoHyphens w:val="0"/>
        <w:autoSpaceDE w:val="0"/>
        <w:autoSpaceDN w:val="0"/>
        <w:adjustRightInd w:val="0"/>
        <w:spacing w:line="240" w:lineRule="auto"/>
        <w:rPr>
          <w:rFonts w:ascii="Times New Roman" w:hAnsi="Times New Roman" w:cs="Times New Roman"/>
          <w:szCs w:val="24"/>
          <w:lang w:eastAsia="hu-HU"/>
        </w:rPr>
      </w:pPr>
      <w:r w:rsidRPr="00670181">
        <w:rPr>
          <w:rFonts w:ascii="Times New Roman" w:hAnsi="Times New Roman" w:cs="Times New Roman"/>
          <w:szCs w:val="24"/>
          <w:lang w:eastAsia="hu-HU"/>
        </w:rPr>
        <w:t>B) a fordított arányosítás módszerével értékeli Ajánlatkérő</w:t>
      </w:r>
    </w:p>
    <w:p w:rsidR="00670181" w:rsidRPr="00A96C9F" w:rsidRDefault="00670181" w:rsidP="00A96C9F">
      <w:pPr>
        <w:pStyle w:val="Listaszerbekezds"/>
        <w:numPr>
          <w:ilvl w:val="0"/>
          <w:numId w:val="46"/>
        </w:numPr>
        <w:suppressAutoHyphens w:val="0"/>
        <w:autoSpaceDE w:val="0"/>
        <w:autoSpaceDN w:val="0"/>
        <w:adjustRightInd w:val="0"/>
        <w:rPr>
          <w:rFonts w:eastAsia="DejaVuSerif"/>
          <w:lang w:eastAsia="hu-HU"/>
        </w:rPr>
      </w:pPr>
      <w:r w:rsidRPr="00A96C9F">
        <w:rPr>
          <w:rFonts w:eastAsia="DejaVuSerif"/>
          <w:lang w:eastAsia="hu-HU"/>
        </w:rPr>
        <w:t>Ajánlati ár</w:t>
      </w:r>
      <w:r w:rsidR="00A96C9F" w:rsidRPr="00A96C9F">
        <w:rPr>
          <w:rFonts w:eastAsia="DejaVuSerif"/>
          <w:lang w:eastAsia="hu-HU"/>
        </w:rPr>
        <w:t>,</w:t>
      </w:r>
    </w:p>
    <w:p w:rsidR="00635195" w:rsidRPr="00A96C9F" w:rsidRDefault="00670181" w:rsidP="00A96C9F">
      <w:pPr>
        <w:pStyle w:val="Listaszerbekezds"/>
        <w:numPr>
          <w:ilvl w:val="0"/>
          <w:numId w:val="46"/>
        </w:numPr>
        <w:suppressAutoHyphens w:val="0"/>
        <w:autoSpaceDE w:val="0"/>
        <w:autoSpaceDN w:val="0"/>
        <w:adjustRightInd w:val="0"/>
        <w:rPr>
          <w:rFonts w:eastAsia="DejaVuSerif"/>
          <w:lang w:eastAsia="hu-HU"/>
        </w:rPr>
      </w:pPr>
      <w:r w:rsidRPr="00A96C9F">
        <w:rPr>
          <w:rFonts w:eastAsia="DejaVuSerif"/>
          <w:lang w:eastAsia="hu-HU"/>
        </w:rPr>
        <w:t>Helyszíni hibaelhárítás megkezdése a bejelentéstől számított egész órában</w:t>
      </w:r>
      <w:r w:rsidR="00A96C9F" w:rsidRPr="00A96C9F">
        <w:rPr>
          <w:rFonts w:eastAsia="DejaVuSerif"/>
          <w:lang w:eastAsia="hu-HU"/>
        </w:rPr>
        <w:t>,</w:t>
      </w:r>
    </w:p>
    <w:p w:rsidR="00FD20AB" w:rsidRPr="00FD20AB" w:rsidRDefault="00A96C9F" w:rsidP="00A96C9F">
      <w:pPr>
        <w:pStyle w:val="Listaszerbekezds"/>
        <w:numPr>
          <w:ilvl w:val="0"/>
          <w:numId w:val="46"/>
        </w:numPr>
        <w:suppressAutoHyphens w:val="0"/>
        <w:autoSpaceDE w:val="0"/>
        <w:autoSpaceDN w:val="0"/>
        <w:adjustRightInd w:val="0"/>
        <w:rPr>
          <w:lang w:eastAsia="hu-HU"/>
        </w:rPr>
      </w:pPr>
      <w:r w:rsidRPr="00A96C9F">
        <w:rPr>
          <w:rFonts w:eastAsia="DejaVuSerif"/>
          <w:lang w:eastAsia="hu-HU"/>
        </w:rPr>
        <w:t xml:space="preserve">továbbá a 2. rész esetében a </w:t>
      </w:r>
      <w:proofErr w:type="spellStart"/>
      <w:r w:rsidR="00D901DB" w:rsidRPr="00A96C9F">
        <w:rPr>
          <w:rFonts w:eastAsia="DejaVuSerif"/>
          <w:lang w:eastAsia="hu-HU"/>
        </w:rPr>
        <w:t>II.2.5</w:t>
      </w:r>
      <w:proofErr w:type="spellEnd"/>
      <w:r w:rsidR="00D901DB" w:rsidRPr="00A96C9F">
        <w:rPr>
          <w:rFonts w:eastAsia="DejaVuSerif"/>
          <w:lang w:eastAsia="hu-HU"/>
        </w:rPr>
        <w:t xml:space="preserve">) "ajánlati ár" szempontnál </w:t>
      </w:r>
      <w:proofErr w:type="spellStart"/>
      <w:r w:rsidR="00D901DB" w:rsidRPr="00A96C9F">
        <w:rPr>
          <w:rFonts w:eastAsia="DejaVuSerif"/>
          <w:lang w:eastAsia="hu-HU"/>
        </w:rPr>
        <w:t>alszempontok</w:t>
      </w:r>
      <w:proofErr w:type="spellEnd"/>
      <w:r w:rsidR="00D901DB" w:rsidRPr="00A96C9F">
        <w:rPr>
          <w:rFonts w:eastAsia="DejaVuSerif"/>
          <w:lang w:eastAsia="hu-HU"/>
        </w:rPr>
        <w:t xml:space="preserve">: </w:t>
      </w:r>
    </w:p>
    <w:p w:rsidR="00D1203B" w:rsidRPr="00723AFE" w:rsidRDefault="00FD20AB" w:rsidP="00D1203B">
      <w:pPr>
        <w:pStyle w:val="Listaszerbekezds"/>
        <w:numPr>
          <w:ilvl w:val="0"/>
          <w:numId w:val="47"/>
        </w:numPr>
        <w:tabs>
          <w:tab w:val="left" w:pos="851"/>
          <w:tab w:val="left" w:pos="993"/>
        </w:tabs>
        <w:suppressAutoHyphens w:val="0"/>
        <w:autoSpaceDE w:val="0"/>
        <w:autoSpaceDN w:val="0"/>
        <w:adjustRightInd w:val="0"/>
        <w:ind w:left="709" w:firstLine="11"/>
        <w:rPr>
          <w:rFonts w:eastAsia="DejaVuSerif"/>
          <w:lang w:eastAsia="hu-HU"/>
        </w:rPr>
      </w:pPr>
      <w:r w:rsidRPr="00723AFE">
        <w:rPr>
          <w:rFonts w:eastAsia="DejaVuSerif"/>
          <w:lang w:eastAsia="hu-HU"/>
        </w:rPr>
        <w:t xml:space="preserve">PALACKOZÓ </w:t>
      </w:r>
      <w:r w:rsidR="00D901DB" w:rsidRPr="00723AFE">
        <w:rPr>
          <w:rFonts w:eastAsia="DejaVuSerif"/>
          <w:lang w:eastAsia="hu-HU"/>
        </w:rPr>
        <w:t xml:space="preserve">nettó ajánlati ár </w:t>
      </w:r>
      <w:proofErr w:type="spellStart"/>
      <w:r w:rsidR="00D901DB" w:rsidRPr="00723AFE">
        <w:rPr>
          <w:rFonts w:eastAsia="DejaVuSerif"/>
          <w:lang w:eastAsia="hu-HU"/>
        </w:rPr>
        <w:t>euroban</w:t>
      </w:r>
      <w:proofErr w:type="spellEnd"/>
      <w:r w:rsidR="00D901DB" w:rsidRPr="00723AFE">
        <w:rPr>
          <w:rFonts w:eastAsia="DejaVuSerif"/>
          <w:lang w:eastAsia="hu-HU"/>
        </w:rPr>
        <w:t xml:space="preserve"> </w:t>
      </w:r>
      <w:r w:rsidRPr="00723AFE">
        <w:rPr>
          <w:rFonts w:eastAsia="DejaVuSerif"/>
          <w:lang w:eastAsia="hu-HU"/>
        </w:rPr>
        <w:t>+ CÍMKÉZŐ nettó ajánlati ára</w:t>
      </w:r>
      <w:r w:rsidR="00723AFE">
        <w:rPr>
          <w:rFonts w:eastAsia="DejaVuSerif"/>
          <w:lang w:eastAsia="hu-HU"/>
        </w:rPr>
        <w:t xml:space="preserve"> </w:t>
      </w:r>
      <w:proofErr w:type="spellStart"/>
      <w:r w:rsidR="00723AFE">
        <w:rPr>
          <w:rFonts w:eastAsia="DejaVuSerif"/>
          <w:lang w:eastAsia="hu-HU"/>
        </w:rPr>
        <w:t>euoban</w:t>
      </w:r>
      <w:proofErr w:type="spellEnd"/>
      <w:r w:rsidR="00723AFE">
        <w:rPr>
          <w:rFonts w:eastAsia="DejaVuSerif"/>
          <w:lang w:eastAsia="hu-HU"/>
        </w:rPr>
        <w:t xml:space="preserve"> </w:t>
      </w:r>
      <w:r w:rsidR="00D1203B" w:rsidRPr="00723AFE">
        <w:rPr>
          <w:rFonts w:eastAsia="DejaVuSerif"/>
          <w:lang w:eastAsia="hu-HU"/>
        </w:rPr>
        <w:t>(súlyszám 25)</w:t>
      </w:r>
      <w:r w:rsidRPr="00723AFE">
        <w:rPr>
          <w:rFonts w:eastAsia="DejaVuSerif"/>
          <w:lang w:eastAsia="hu-HU"/>
        </w:rPr>
        <w:t xml:space="preserve"> </w:t>
      </w:r>
    </w:p>
    <w:p w:rsidR="00D901DB" w:rsidRPr="00A96C9F" w:rsidRDefault="00D901DB" w:rsidP="00723AFE">
      <w:pPr>
        <w:pStyle w:val="Listaszerbekezds"/>
        <w:suppressAutoHyphens w:val="0"/>
        <w:autoSpaceDE w:val="0"/>
        <w:autoSpaceDN w:val="0"/>
        <w:adjustRightInd w:val="0"/>
        <w:ind w:left="709" w:firstLine="11"/>
        <w:rPr>
          <w:lang w:eastAsia="hu-HU"/>
        </w:rPr>
      </w:pPr>
      <w:r w:rsidRPr="00D1203B">
        <w:rPr>
          <w:rFonts w:eastAsia="DejaVuSerif"/>
          <w:lang w:eastAsia="hu-HU"/>
        </w:rPr>
        <w:t xml:space="preserve">b) </w:t>
      </w:r>
      <w:r w:rsidR="00FD20AB" w:rsidRPr="00D1203B">
        <w:rPr>
          <w:rFonts w:eastAsia="DejaVuSerif"/>
          <w:lang w:eastAsia="hu-HU"/>
        </w:rPr>
        <w:t xml:space="preserve">PALACKOZÓ + CÍMKÉZŐ </w:t>
      </w:r>
      <w:r w:rsidRPr="00D1203B">
        <w:rPr>
          <w:rFonts w:eastAsia="DejaVuSerif"/>
          <w:lang w:eastAsia="hu-HU"/>
        </w:rPr>
        <w:t xml:space="preserve">nettó </w:t>
      </w:r>
      <w:r w:rsidR="00FD20AB" w:rsidRPr="00D1203B">
        <w:rPr>
          <w:rFonts w:eastAsia="DejaVuSerif"/>
          <w:lang w:eastAsia="hu-HU"/>
        </w:rPr>
        <w:t xml:space="preserve">ára </w:t>
      </w:r>
      <w:r w:rsidR="005A6DF6">
        <w:rPr>
          <w:rFonts w:eastAsia="DejaVuSerif"/>
          <w:lang w:eastAsia="hu-HU"/>
        </w:rPr>
        <w:t xml:space="preserve">összesen </w:t>
      </w:r>
      <w:r w:rsidR="00FD20AB" w:rsidRPr="00D1203B">
        <w:rPr>
          <w:rFonts w:eastAsia="DejaVuSerif"/>
          <w:lang w:eastAsia="hu-HU"/>
        </w:rPr>
        <w:t>(</w:t>
      </w:r>
      <w:r w:rsidRPr="00D1203B">
        <w:rPr>
          <w:rFonts w:eastAsia="DejaVuSerif"/>
          <w:lang w:eastAsia="hu-HU"/>
        </w:rPr>
        <w:t>euro</w:t>
      </w:r>
      <w:r w:rsidR="00FD20AB" w:rsidRPr="00D1203B">
        <w:rPr>
          <w:rFonts w:eastAsia="DejaVuSerif"/>
          <w:lang w:eastAsia="hu-HU"/>
        </w:rPr>
        <w:t>)</w:t>
      </w:r>
      <w:r w:rsidRPr="00D1203B">
        <w:rPr>
          <w:rFonts w:eastAsia="DejaVuSerif"/>
          <w:lang w:eastAsia="hu-HU"/>
        </w:rPr>
        <w:t xml:space="preserve"> / névleges teljesítmény (palackozó </w:t>
      </w:r>
      <w:proofErr w:type="spellStart"/>
      <w:r w:rsidRPr="00D1203B">
        <w:rPr>
          <w:rFonts w:eastAsia="DejaVuSerif"/>
          <w:lang w:eastAsia="hu-HU"/>
        </w:rPr>
        <w:t>max</w:t>
      </w:r>
      <w:proofErr w:type="spellEnd"/>
      <w:r w:rsidRPr="00D1203B">
        <w:rPr>
          <w:rFonts w:eastAsia="DejaVuSerif"/>
          <w:lang w:eastAsia="hu-HU"/>
        </w:rPr>
        <w:t xml:space="preserve">. </w:t>
      </w:r>
      <w:proofErr w:type="gramStart"/>
      <w:r w:rsidRPr="00D1203B">
        <w:rPr>
          <w:rFonts w:eastAsia="DejaVuSerif"/>
          <w:lang w:eastAsia="hu-HU"/>
        </w:rPr>
        <w:t>liter</w:t>
      </w:r>
      <w:proofErr w:type="gramEnd"/>
      <w:r w:rsidRPr="00D1203B">
        <w:rPr>
          <w:rFonts w:eastAsia="DejaVuSerif"/>
          <w:lang w:eastAsia="hu-HU"/>
        </w:rPr>
        <w:t>/óra).</w:t>
      </w:r>
      <w:r w:rsidR="00D1203B" w:rsidRPr="00D1203B">
        <w:rPr>
          <w:rFonts w:eastAsia="DejaVuSerif"/>
          <w:lang w:eastAsia="hu-HU"/>
        </w:rPr>
        <w:t xml:space="preserve"> (súlyszám 25) </w:t>
      </w:r>
    </w:p>
    <w:p w:rsidR="00670181" w:rsidRDefault="00670181" w:rsidP="00E64E6C">
      <w:pPr>
        <w:spacing w:line="240" w:lineRule="auto"/>
        <w:rPr>
          <w:rFonts w:ascii="Times New Roman" w:hAnsi="Times New Roman" w:cs="Times New Roman"/>
          <w:szCs w:val="24"/>
        </w:rPr>
      </w:pPr>
    </w:p>
    <w:p w:rsidR="00982ED1" w:rsidRDefault="001A7804" w:rsidP="00E64E6C">
      <w:pPr>
        <w:spacing w:line="240" w:lineRule="auto"/>
        <w:rPr>
          <w:rFonts w:ascii="Times New Roman" w:hAnsi="Times New Roman" w:cs="Times New Roman"/>
          <w:szCs w:val="24"/>
        </w:rPr>
      </w:pPr>
      <w:r>
        <w:rPr>
          <w:rFonts w:ascii="Times New Roman" w:hAnsi="Times New Roman" w:cs="Times New Roman"/>
          <w:szCs w:val="24"/>
        </w:rPr>
        <w:t>5.</w:t>
      </w:r>
      <w:r w:rsidR="00003AC7" w:rsidRPr="00E64E6C">
        <w:rPr>
          <w:rFonts w:ascii="Times New Roman" w:hAnsi="Times New Roman" w:cs="Times New Roman"/>
          <w:szCs w:val="24"/>
        </w:rPr>
        <w:t xml:space="preserve"> A</w:t>
      </w:r>
      <w:r w:rsidR="00051C38" w:rsidRPr="00E64E6C">
        <w:rPr>
          <w:rFonts w:ascii="Times New Roman" w:hAnsi="Times New Roman" w:cs="Times New Roman"/>
          <w:szCs w:val="24"/>
        </w:rPr>
        <w:t>z</w:t>
      </w:r>
      <w:r w:rsidR="00003AC7" w:rsidRPr="00E64E6C">
        <w:rPr>
          <w:rFonts w:ascii="Times New Roman" w:hAnsi="Times New Roman" w:cs="Times New Roman"/>
          <w:szCs w:val="24"/>
        </w:rPr>
        <w:t xml:space="preserve"> ajánlatokat a benyújtást követően az Ajánlatkérő a </w:t>
      </w:r>
      <w:r w:rsidR="00003AC7" w:rsidRPr="00FD4E93">
        <w:rPr>
          <w:rFonts w:ascii="Times New Roman" w:hAnsi="Times New Roman" w:cs="Times New Roman"/>
          <w:b/>
          <w:szCs w:val="24"/>
        </w:rPr>
        <w:t>Kbt. 69-70. §</w:t>
      </w:r>
      <w:r w:rsidR="00003AC7" w:rsidRPr="00E64E6C">
        <w:rPr>
          <w:rFonts w:ascii="Times New Roman" w:hAnsi="Times New Roman" w:cs="Times New Roman"/>
          <w:szCs w:val="24"/>
        </w:rPr>
        <w:t xml:space="preserve"> szerint értékeli</w:t>
      </w:r>
      <w:r w:rsidR="00D0482A" w:rsidRPr="00E64E6C">
        <w:rPr>
          <w:rFonts w:ascii="Times New Roman" w:hAnsi="Times New Roman" w:cs="Times New Roman"/>
          <w:szCs w:val="24"/>
        </w:rPr>
        <w:t>.</w:t>
      </w:r>
    </w:p>
    <w:p w:rsidR="00670181" w:rsidRPr="00670181" w:rsidRDefault="00670181" w:rsidP="00670181">
      <w:pPr>
        <w:suppressAutoHyphens w:val="0"/>
        <w:autoSpaceDE w:val="0"/>
        <w:autoSpaceDN w:val="0"/>
        <w:adjustRightInd w:val="0"/>
        <w:spacing w:line="240" w:lineRule="auto"/>
        <w:rPr>
          <w:rFonts w:ascii="Times New Roman" w:hAnsi="Times New Roman" w:cs="Times New Roman"/>
          <w:b/>
          <w:szCs w:val="24"/>
        </w:rPr>
      </w:pPr>
      <w:r w:rsidRPr="00670181">
        <w:rPr>
          <w:rFonts w:ascii="Times New Roman" w:eastAsia="DejaVuSerif" w:hAnsi="Times New Roman" w:cs="Times New Roman"/>
          <w:b/>
          <w:szCs w:val="24"/>
          <w:lang w:eastAsia="hu-HU"/>
        </w:rPr>
        <w:t>Ajánlatkérő alkalmazza a Kbt. 81. § (5) bekezdését, és ennek megfelelően az értékelési sorrendben legkedvezőbb és az azt követő ajánlattevő tekintetében végzi el a bírálatot.</w:t>
      </w:r>
    </w:p>
    <w:p w:rsidR="009934FE" w:rsidRPr="00E64E6C" w:rsidRDefault="004D5464" w:rsidP="00E64E6C">
      <w:pPr>
        <w:spacing w:line="240" w:lineRule="auto"/>
        <w:rPr>
          <w:rFonts w:ascii="Times New Roman" w:hAnsi="Times New Roman" w:cs="Times New Roman"/>
          <w:szCs w:val="24"/>
        </w:rPr>
      </w:pPr>
      <w:r w:rsidRPr="00E64E6C">
        <w:rPr>
          <w:rFonts w:ascii="Times New Roman" w:hAnsi="Times New Roman" w:cs="Times New Roman"/>
          <w:color w:val="222222"/>
          <w:szCs w:val="24"/>
          <w:lang w:eastAsia="hu-HU"/>
        </w:rPr>
        <w:lastRenderedPageBreak/>
        <w:t xml:space="preserve">A </w:t>
      </w:r>
      <w:r w:rsidRPr="00E64E6C">
        <w:rPr>
          <w:rFonts w:ascii="Times New Roman" w:hAnsi="Times New Roman" w:cs="Times New Roman"/>
          <w:bCs/>
          <w:color w:val="222222"/>
          <w:szCs w:val="24"/>
          <w:lang w:eastAsia="hu-HU"/>
        </w:rPr>
        <w:t>Kbt. 69. § </w:t>
      </w:r>
      <w:r w:rsidRPr="00E64E6C">
        <w:rPr>
          <w:rFonts w:ascii="Times New Roman" w:hAnsi="Times New Roman" w:cs="Times New Roman"/>
          <w:color w:val="222222"/>
          <w:szCs w:val="24"/>
          <w:lang w:eastAsia="hu-HU"/>
        </w:rPr>
        <w:t>(4) bekezdés alapján - j</w:t>
      </w:r>
      <w:r w:rsidR="00861CCF" w:rsidRPr="00E64E6C">
        <w:rPr>
          <w:rFonts w:ascii="Times New Roman" w:hAnsi="Times New Roman" w:cs="Times New Roman"/>
          <w:color w:val="222222"/>
          <w:szCs w:val="24"/>
          <w:lang w:eastAsia="hu-HU"/>
        </w:rPr>
        <w:t>elen eljárásban az alkalmassági követelmények tekintetében</w:t>
      </w:r>
      <w:r w:rsidRPr="00E64E6C">
        <w:rPr>
          <w:rFonts w:ascii="Times New Roman" w:hAnsi="Times New Roman" w:cs="Times New Roman"/>
          <w:color w:val="222222"/>
          <w:szCs w:val="24"/>
          <w:lang w:eastAsia="hu-HU"/>
        </w:rPr>
        <w:t xml:space="preserve"> -</w:t>
      </w:r>
      <w:r w:rsidR="00861CCF" w:rsidRPr="00E64E6C">
        <w:rPr>
          <w:rFonts w:ascii="Times New Roman" w:hAnsi="Times New Roman" w:cs="Times New Roman"/>
          <w:color w:val="222222"/>
          <w:szCs w:val="24"/>
          <w:lang w:eastAsia="hu-HU"/>
        </w:rPr>
        <w:t xml:space="preserve"> az ajánlatkérő köteles </w:t>
      </w:r>
      <w:r w:rsidR="009D7BE1" w:rsidRPr="00E64E6C">
        <w:rPr>
          <w:rFonts w:ascii="Times New Roman" w:hAnsi="Times New Roman" w:cs="Times New Roman"/>
          <w:color w:val="222222"/>
          <w:szCs w:val="24"/>
          <w:lang w:eastAsia="hu-HU"/>
        </w:rPr>
        <w:t>a</w:t>
      </w:r>
      <w:r w:rsidR="00982ED1" w:rsidRPr="00E64E6C">
        <w:rPr>
          <w:rFonts w:ascii="Times New Roman" w:hAnsi="Times New Roman" w:cs="Times New Roman"/>
          <w:color w:val="222222"/>
          <w:szCs w:val="24"/>
          <w:lang w:eastAsia="hu-HU"/>
        </w:rPr>
        <w:t>z eljárás eredményéről szóló döntés meghozatalát megelőzően az értékelési szempontokra figyelemmel legkedvezőbbnek tekinthető ajánlattevőt öt munkanapos határidő tűzésével felhívni</w:t>
      </w:r>
      <w:r w:rsidR="00861CCF" w:rsidRPr="00E64E6C">
        <w:rPr>
          <w:rFonts w:ascii="Times New Roman" w:hAnsi="Times New Roman" w:cs="Times New Roman"/>
          <w:color w:val="222222"/>
          <w:szCs w:val="24"/>
          <w:lang w:eastAsia="hu-HU"/>
        </w:rPr>
        <w:t xml:space="preserve"> </w:t>
      </w:r>
      <w:r w:rsidR="00982ED1" w:rsidRPr="00E64E6C">
        <w:rPr>
          <w:rFonts w:ascii="Times New Roman" w:hAnsi="Times New Roman" w:cs="Times New Roman"/>
          <w:color w:val="222222"/>
          <w:szCs w:val="24"/>
          <w:lang w:eastAsia="hu-HU"/>
        </w:rPr>
        <w:t xml:space="preserve">az eljárást megindító felhívásban előírt igazolások benyújtására. </w:t>
      </w:r>
    </w:p>
    <w:p w:rsidR="00861CCF" w:rsidRPr="00E64E6C" w:rsidRDefault="00982ED1" w:rsidP="00E64E6C">
      <w:pPr>
        <w:shd w:val="clear" w:color="auto" w:fill="FFFFFF"/>
        <w:suppressAutoHyphens w:val="0"/>
        <w:spacing w:line="240" w:lineRule="auto"/>
        <w:rPr>
          <w:rFonts w:ascii="Times New Roman" w:hAnsi="Times New Roman" w:cs="Times New Roman"/>
          <w:color w:val="222222"/>
          <w:szCs w:val="24"/>
          <w:lang w:eastAsia="hu-HU"/>
        </w:rPr>
      </w:pPr>
      <w:r w:rsidRPr="00E64E6C">
        <w:rPr>
          <w:rFonts w:ascii="Times New Roman" w:hAnsi="Times New Roman" w:cs="Times New Roman"/>
          <w:color w:val="222222"/>
          <w:szCs w:val="24"/>
          <w:lang w:eastAsia="hu-HU"/>
        </w:rPr>
        <w:t xml:space="preserve">Ha a </w:t>
      </w:r>
      <w:r w:rsidR="00861CCF" w:rsidRPr="00E64E6C">
        <w:rPr>
          <w:rFonts w:ascii="Times New Roman" w:hAnsi="Times New Roman" w:cs="Times New Roman"/>
          <w:color w:val="222222"/>
          <w:szCs w:val="24"/>
          <w:lang w:eastAsia="hu-HU"/>
        </w:rPr>
        <w:t xml:space="preserve">legkedvezőbbnek tekinthető </w:t>
      </w:r>
      <w:r w:rsidRPr="00E64E6C">
        <w:rPr>
          <w:rFonts w:ascii="Times New Roman" w:hAnsi="Times New Roman" w:cs="Times New Roman"/>
          <w:color w:val="222222"/>
          <w:szCs w:val="24"/>
          <w:lang w:eastAsia="hu-HU"/>
        </w:rPr>
        <w:t xml:space="preserve">ajánlattevő nem vagy az esetleges hiánypótlást, illetve felvilágosítás kérést követően sem megfelelően nyújtja be az igazolásokat, az ajánlatkérő ezen ajánlattevő ajánlatának figyelmen kívül hagyásával az értékelési szempontokra figyelemmel legkedvezőbbnek tekinthető ajánlattevőt hívja fel az igazolások benyújtására. </w:t>
      </w:r>
    </w:p>
    <w:p w:rsidR="00F03D7E" w:rsidRDefault="00F03D7E" w:rsidP="00E64E6C">
      <w:pPr>
        <w:shd w:val="clear" w:color="auto" w:fill="FFFFFF"/>
        <w:suppressAutoHyphens w:val="0"/>
        <w:spacing w:line="240" w:lineRule="auto"/>
        <w:rPr>
          <w:rFonts w:ascii="Times New Roman" w:hAnsi="Times New Roman" w:cs="Times New Roman"/>
          <w:color w:val="222222"/>
          <w:szCs w:val="24"/>
          <w:lang w:eastAsia="hu-HU"/>
        </w:rPr>
      </w:pPr>
    </w:p>
    <w:p w:rsidR="00FD4E93" w:rsidRPr="00FD4E93" w:rsidRDefault="00FD4E93" w:rsidP="00FD4E93">
      <w:pPr>
        <w:suppressAutoHyphens w:val="0"/>
        <w:autoSpaceDE w:val="0"/>
        <w:autoSpaceDN w:val="0"/>
        <w:adjustRightInd w:val="0"/>
        <w:spacing w:line="240" w:lineRule="auto"/>
        <w:rPr>
          <w:rFonts w:ascii="Times New Roman" w:hAnsi="Times New Roman" w:cs="Times New Roman"/>
          <w:color w:val="222222"/>
          <w:szCs w:val="24"/>
          <w:lang w:eastAsia="hu-HU"/>
        </w:rPr>
      </w:pPr>
      <w:r w:rsidRPr="00FD4E93">
        <w:rPr>
          <w:rFonts w:ascii="Times New Roman" w:hAnsi="Times New Roman" w:cs="Times New Roman"/>
          <w:szCs w:val="24"/>
          <w:lang w:eastAsia="hu-HU"/>
        </w:rPr>
        <w:t>Az ajánlatkérő az ajánlatok elbírálása során ellenőrzi, hogy az ajánlatban feltüntetett információk nem mondanak-</w:t>
      </w:r>
      <w:r>
        <w:rPr>
          <w:rFonts w:ascii="Times New Roman" w:hAnsi="Times New Roman" w:cs="Times New Roman"/>
          <w:szCs w:val="24"/>
          <w:lang w:eastAsia="hu-HU"/>
        </w:rPr>
        <w:t xml:space="preserve"> </w:t>
      </w:r>
      <w:proofErr w:type="gramStart"/>
      <w:r w:rsidRPr="00FD4E93">
        <w:rPr>
          <w:rFonts w:ascii="Times New Roman" w:hAnsi="Times New Roman" w:cs="Times New Roman"/>
          <w:szCs w:val="24"/>
          <w:lang w:eastAsia="hu-HU"/>
        </w:rPr>
        <w:t>e</w:t>
      </w:r>
      <w:proofErr w:type="gramEnd"/>
      <w:r w:rsidRPr="00FD4E93">
        <w:rPr>
          <w:rFonts w:ascii="Times New Roman" w:hAnsi="Times New Roman" w:cs="Times New Roman"/>
          <w:szCs w:val="24"/>
          <w:lang w:eastAsia="hu-HU"/>
        </w:rPr>
        <w:t xml:space="preserve"> ellent a </w:t>
      </w:r>
      <w:r w:rsidRPr="00FD4E93">
        <w:rPr>
          <w:rFonts w:ascii="Times New Roman" w:hAnsi="Times New Roman" w:cs="Times New Roman"/>
          <w:b/>
          <w:szCs w:val="24"/>
          <w:lang w:eastAsia="hu-HU"/>
        </w:rPr>
        <w:t>Kbt. 73. § (4)</w:t>
      </w:r>
      <w:r w:rsidRPr="00FD4E93">
        <w:rPr>
          <w:rFonts w:ascii="Times New Roman" w:hAnsi="Times New Roman" w:cs="Times New Roman"/>
          <w:szCs w:val="24"/>
          <w:lang w:eastAsia="hu-HU"/>
        </w:rPr>
        <w:t xml:space="preserve"> bekezdés szerinti követelményeknek.</w:t>
      </w:r>
    </w:p>
    <w:p w:rsidR="00FD4E93" w:rsidRPr="00E64E6C" w:rsidRDefault="00FD4E93" w:rsidP="00E64E6C">
      <w:pPr>
        <w:shd w:val="clear" w:color="auto" w:fill="FFFFFF"/>
        <w:suppressAutoHyphens w:val="0"/>
        <w:spacing w:line="240" w:lineRule="auto"/>
        <w:rPr>
          <w:rFonts w:ascii="Times New Roman" w:hAnsi="Times New Roman" w:cs="Times New Roman"/>
          <w:color w:val="222222"/>
          <w:szCs w:val="24"/>
          <w:lang w:eastAsia="hu-HU"/>
        </w:rPr>
      </w:pPr>
    </w:p>
    <w:p w:rsidR="00982ED1" w:rsidRPr="00E64E6C" w:rsidRDefault="00982ED1" w:rsidP="00E64E6C">
      <w:pPr>
        <w:shd w:val="clear" w:color="auto" w:fill="FFFFFF"/>
        <w:suppressAutoHyphens w:val="0"/>
        <w:spacing w:line="240" w:lineRule="auto"/>
        <w:rPr>
          <w:rFonts w:ascii="Times New Roman" w:hAnsi="Times New Roman" w:cs="Times New Roman"/>
          <w:color w:val="222222"/>
          <w:szCs w:val="24"/>
          <w:lang w:eastAsia="hu-HU"/>
        </w:rPr>
      </w:pPr>
      <w:r w:rsidRPr="00E64E6C">
        <w:rPr>
          <w:rFonts w:ascii="Times New Roman" w:hAnsi="Times New Roman" w:cs="Times New Roman"/>
          <w:color w:val="222222"/>
          <w:szCs w:val="24"/>
          <w:lang w:eastAsia="hu-HU"/>
        </w:rPr>
        <w:t xml:space="preserve">Az ajánlatkérő az eljárást lezáró döntésben csak olyan ajánlattevőt nevezhet meg nyertes ajánlattevőként, aki az alkalmassági követelmények, </w:t>
      </w:r>
      <w:r w:rsidR="009C70F9" w:rsidRPr="00E64E6C">
        <w:rPr>
          <w:rFonts w:ascii="Times New Roman" w:hAnsi="Times New Roman" w:cs="Times New Roman"/>
          <w:color w:val="222222"/>
          <w:szCs w:val="24"/>
          <w:lang w:eastAsia="hu-HU"/>
        </w:rPr>
        <w:t xml:space="preserve">és </w:t>
      </w:r>
      <w:r w:rsidRPr="00E64E6C">
        <w:rPr>
          <w:rFonts w:ascii="Times New Roman" w:hAnsi="Times New Roman" w:cs="Times New Roman"/>
          <w:color w:val="222222"/>
          <w:szCs w:val="24"/>
          <w:lang w:eastAsia="hu-HU"/>
        </w:rPr>
        <w:t>a kizáró okok tekintetében az e törvényben és a külön jogszabályban foglaltak szerint előírt igazolási kötelezettségének eleget tett.</w:t>
      </w:r>
    </w:p>
    <w:p w:rsidR="009C70F9" w:rsidRPr="00E64E6C" w:rsidRDefault="009C70F9" w:rsidP="00E64E6C">
      <w:pPr>
        <w:shd w:val="clear" w:color="auto" w:fill="FFFFFF"/>
        <w:suppressAutoHyphens w:val="0"/>
        <w:spacing w:line="240" w:lineRule="auto"/>
        <w:rPr>
          <w:rFonts w:ascii="Times New Roman" w:hAnsi="Times New Roman" w:cs="Times New Roman"/>
          <w:color w:val="222222"/>
          <w:szCs w:val="24"/>
          <w:lang w:eastAsia="hu-HU"/>
        </w:rPr>
      </w:pPr>
    </w:p>
    <w:p w:rsidR="009C70F9" w:rsidRPr="00E64E6C" w:rsidRDefault="006E0047" w:rsidP="00E64E6C">
      <w:pPr>
        <w:shd w:val="clear" w:color="auto" w:fill="FFFFFF"/>
        <w:suppressAutoHyphens w:val="0"/>
        <w:spacing w:line="240" w:lineRule="auto"/>
        <w:rPr>
          <w:rFonts w:ascii="Times New Roman" w:hAnsi="Times New Roman" w:cs="Times New Roman"/>
          <w:color w:val="222222"/>
          <w:szCs w:val="24"/>
          <w:lang w:eastAsia="hu-HU"/>
        </w:rPr>
      </w:pPr>
      <w:r>
        <w:rPr>
          <w:rFonts w:ascii="Times New Roman" w:hAnsi="Times New Roman" w:cs="Times New Roman"/>
          <w:color w:val="222222"/>
          <w:szCs w:val="24"/>
          <w:lang w:eastAsia="hu-HU"/>
        </w:rPr>
        <w:t xml:space="preserve">6. </w:t>
      </w:r>
      <w:r w:rsidR="00982ED1" w:rsidRPr="00E64E6C">
        <w:rPr>
          <w:rFonts w:ascii="Times New Roman" w:hAnsi="Times New Roman" w:cs="Times New Roman"/>
          <w:color w:val="222222"/>
          <w:szCs w:val="24"/>
          <w:lang w:eastAsia="hu-HU"/>
        </w:rPr>
        <w:t xml:space="preserve">Az ajánlatkérő az eljárást lezáró döntés meghozatalát megelőzően dönthet úgy, hogy nemcsak a legkedvezőbb, hanem az értékelési sorrendben azt követő meghatározott számú következő legkedvezőbb ajánlattevőt is felhívja az igazolások benyújtására. </w:t>
      </w:r>
    </w:p>
    <w:p w:rsidR="009C70F9" w:rsidRPr="00E64E6C" w:rsidRDefault="009C70F9" w:rsidP="00E64E6C">
      <w:pPr>
        <w:shd w:val="clear" w:color="auto" w:fill="FFFFFF"/>
        <w:suppressAutoHyphens w:val="0"/>
        <w:spacing w:line="240" w:lineRule="auto"/>
        <w:rPr>
          <w:rFonts w:ascii="Times New Roman" w:hAnsi="Times New Roman" w:cs="Times New Roman"/>
          <w:b/>
          <w:bCs/>
          <w:color w:val="222222"/>
          <w:szCs w:val="24"/>
          <w:lang w:eastAsia="hu-HU"/>
        </w:rPr>
      </w:pPr>
    </w:p>
    <w:p w:rsidR="00982ED1" w:rsidRPr="00E64E6C" w:rsidRDefault="006E0047" w:rsidP="00E64E6C">
      <w:pPr>
        <w:shd w:val="clear" w:color="auto" w:fill="FFFFFF"/>
        <w:suppressAutoHyphens w:val="0"/>
        <w:spacing w:line="240" w:lineRule="auto"/>
        <w:rPr>
          <w:rFonts w:ascii="Times New Roman" w:hAnsi="Times New Roman" w:cs="Times New Roman"/>
          <w:color w:val="222222"/>
          <w:szCs w:val="24"/>
          <w:lang w:eastAsia="hu-HU"/>
        </w:rPr>
      </w:pPr>
      <w:r>
        <w:rPr>
          <w:rFonts w:ascii="Times New Roman" w:hAnsi="Times New Roman" w:cs="Times New Roman"/>
          <w:color w:val="222222"/>
          <w:szCs w:val="24"/>
          <w:lang w:eastAsia="hu-HU"/>
        </w:rPr>
        <w:t xml:space="preserve">7. </w:t>
      </w:r>
      <w:r w:rsidR="009C70F9" w:rsidRPr="00E64E6C">
        <w:rPr>
          <w:rFonts w:ascii="Times New Roman" w:hAnsi="Times New Roman" w:cs="Times New Roman"/>
          <w:color w:val="222222"/>
          <w:szCs w:val="24"/>
          <w:lang w:eastAsia="hu-HU"/>
        </w:rPr>
        <w:t>Kbt. 70. § alapján a</w:t>
      </w:r>
      <w:r w:rsidR="00982ED1" w:rsidRPr="00E64E6C">
        <w:rPr>
          <w:rFonts w:ascii="Times New Roman" w:hAnsi="Times New Roman" w:cs="Times New Roman"/>
          <w:color w:val="222222"/>
          <w:szCs w:val="24"/>
          <w:lang w:eastAsia="hu-HU"/>
        </w:rPr>
        <w:t xml:space="preserve">z </w:t>
      </w:r>
      <w:r w:rsidR="009C70F9" w:rsidRPr="00E64E6C">
        <w:rPr>
          <w:rFonts w:ascii="Times New Roman" w:hAnsi="Times New Roman" w:cs="Times New Roman"/>
          <w:color w:val="222222"/>
          <w:szCs w:val="24"/>
          <w:lang w:eastAsia="hu-HU"/>
        </w:rPr>
        <w:t>A</w:t>
      </w:r>
      <w:r w:rsidR="00982ED1" w:rsidRPr="00E64E6C">
        <w:rPr>
          <w:rFonts w:ascii="Times New Roman" w:hAnsi="Times New Roman" w:cs="Times New Roman"/>
          <w:color w:val="222222"/>
          <w:szCs w:val="24"/>
          <w:lang w:eastAsia="hu-HU"/>
        </w:rPr>
        <w:t xml:space="preserve">jánlatkérő a </w:t>
      </w:r>
      <w:r w:rsidR="009C70F9" w:rsidRPr="00E64E6C">
        <w:rPr>
          <w:rFonts w:ascii="Times New Roman" w:hAnsi="Times New Roman" w:cs="Times New Roman"/>
          <w:color w:val="222222"/>
          <w:szCs w:val="24"/>
          <w:lang w:eastAsia="hu-HU"/>
        </w:rPr>
        <w:t xml:space="preserve">Kbt. </w:t>
      </w:r>
      <w:r w:rsidR="00982ED1" w:rsidRPr="00E64E6C">
        <w:rPr>
          <w:rFonts w:ascii="Times New Roman" w:hAnsi="Times New Roman" w:cs="Times New Roman"/>
          <w:color w:val="222222"/>
          <w:szCs w:val="24"/>
          <w:lang w:eastAsia="hu-HU"/>
        </w:rPr>
        <w:t>69. §</w:t>
      </w:r>
      <w:proofErr w:type="spellStart"/>
      <w:r w:rsidR="00982ED1" w:rsidRPr="00E64E6C">
        <w:rPr>
          <w:rFonts w:ascii="Times New Roman" w:hAnsi="Times New Roman" w:cs="Times New Roman"/>
          <w:color w:val="222222"/>
          <w:szCs w:val="24"/>
          <w:lang w:eastAsia="hu-HU"/>
        </w:rPr>
        <w:t>-tól</w:t>
      </w:r>
      <w:proofErr w:type="spellEnd"/>
      <w:r w:rsidR="00982ED1" w:rsidRPr="00E64E6C">
        <w:rPr>
          <w:rFonts w:ascii="Times New Roman" w:hAnsi="Times New Roman" w:cs="Times New Roman"/>
          <w:color w:val="222222"/>
          <w:szCs w:val="24"/>
          <w:lang w:eastAsia="hu-HU"/>
        </w:rPr>
        <w:t xml:space="preserve"> eltérően az ajánlatok bírálata és értékelése nélkül meghozhatja az eljárás eredménytelenségéről szóló döntést, ha az adott eljárásban végleges árajánlatok mindegyike meghaladja a rendelkezésre álló anyagi fedezet összegét. </w:t>
      </w:r>
    </w:p>
    <w:p w:rsidR="00960FFA" w:rsidRDefault="00960FFA" w:rsidP="00E64E6C">
      <w:pPr>
        <w:spacing w:line="240" w:lineRule="auto"/>
        <w:rPr>
          <w:rFonts w:ascii="Times New Roman" w:hAnsi="Times New Roman" w:cs="Times New Roman"/>
          <w:b/>
          <w:szCs w:val="24"/>
        </w:rPr>
      </w:pPr>
    </w:p>
    <w:p w:rsidR="00431E9F" w:rsidRPr="00E64E6C" w:rsidRDefault="006E0047" w:rsidP="00E64E6C">
      <w:pPr>
        <w:spacing w:line="240" w:lineRule="auto"/>
        <w:rPr>
          <w:rFonts w:ascii="Times New Roman" w:hAnsi="Times New Roman" w:cs="Times New Roman"/>
          <w:szCs w:val="24"/>
        </w:rPr>
      </w:pPr>
      <w:r>
        <w:rPr>
          <w:rFonts w:ascii="Times New Roman" w:hAnsi="Times New Roman" w:cs="Times New Roman"/>
          <w:szCs w:val="24"/>
        </w:rPr>
        <w:t xml:space="preserve">8. </w:t>
      </w:r>
      <w:r w:rsidR="00051C38" w:rsidRPr="00E64E6C">
        <w:rPr>
          <w:rFonts w:ascii="Times New Roman" w:hAnsi="Times New Roman" w:cs="Times New Roman"/>
          <w:szCs w:val="24"/>
        </w:rPr>
        <w:t>Az</w:t>
      </w:r>
      <w:r w:rsidR="00063ED4" w:rsidRPr="00E64E6C">
        <w:rPr>
          <w:rFonts w:ascii="Times New Roman" w:hAnsi="Times New Roman" w:cs="Times New Roman"/>
          <w:szCs w:val="24"/>
        </w:rPr>
        <w:t xml:space="preserve"> ajánlat</w:t>
      </w:r>
      <w:r w:rsidR="009934FE" w:rsidRPr="00E64E6C">
        <w:rPr>
          <w:rFonts w:ascii="Times New Roman" w:hAnsi="Times New Roman" w:cs="Times New Roman"/>
          <w:szCs w:val="24"/>
        </w:rPr>
        <w:t>ok benyújtását követően</w:t>
      </w:r>
      <w:r w:rsidR="00C76C2B" w:rsidRPr="00E64E6C">
        <w:rPr>
          <w:rFonts w:ascii="Times New Roman" w:hAnsi="Times New Roman" w:cs="Times New Roman"/>
          <w:szCs w:val="24"/>
        </w:rPr>
        <w:t xml:space="preserve"> a Kbt. 69. § </w:t>
      </w:r>
      <w:r w:rsidR="00FC3189">
        <w:rPr>
          <w:rFonts w:ascii="Times New Roman" w:hAnsi="Times New Roman" w:cs="Times New Roman"/>
          <w:szCs w:val="24"/>
        </w:rPr>
        <w:t xml:space="preserve">(4) </w:t>
      </w:r>
      <w:r w:rsidR="00C76C2B" w:rsidRPr="00E64E6C">
        <w:rPr>
          <w:rFonts w:ascii="Times New Roman" w:hAnsi="Times New Roman" w:cs="Times New Roman"/>
          <w:szCs w:val="24"/>
        </w:rPr>
        <w:t>alapján benyújtandó iratok:</w:t>
      </w:r>
    </w:p>
    <w:p w:rsidR="00063ED4" w:rsidRPr="00E64E6C" w:rsidRDefault="00063ED4" w:rsidP="00E64E6C">
      <w:pPr>
        <w:spacing w:line="240" w:lineRule="auto"/>
        <w:rPr>
          <w:rFonts w:ascii="Times New Roman" w:hAnsi="Times New Roman" w:cs="Times New Roman"/>
          <w:szCs w:val="24"/>
        </w:rPr>
      </w:pPr>
    </w:p>
    <w:tbl>
      <w:tblPr>
        <w:tblW w:w="9372" w:type="dxa"/>
        <w:tblInd w:w="-50" w:type="dxa"/>
        <w:tblLayout w:type="fixed"/>
        <w:tblLook w:val="0000"/>
      </w:tblPr>
      <w:tblGrid>
        <w:gridCol w:w="7955"/>
        <w:gridCol w:w="1417"/>
      </w:tblGrid>
      <w:tr w:rsidR="00960FFA" w:rsidRPr="00E64E6C" w:rsidTr="00960FFA">
        <w:tc>
          <w:tcPr>
            <w:tcW w:w="7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FFA" w:rsidRPr="00E64E6C" w:rsidRDefault="00960FFA" w:rsidP="00E64E6C">
            <w:pPr>
              <w:snapToGrid w:val="0"/>
              <w:spacing w:line="240" w:lineRule="auto"/>
              <w:jc w:val="center"/>
              <w:rPr>
                <w:rFonts w:ascii="Times New Roman" w:hAnsi="Times New Roman" w:cs="Times New Roman"/>
                <w:szCs w:val="24"/>
              </w:rPr>
            </w:pPr>
            <w:r w:rsidRPr="00E64E6C">
              <w:rPr>
                <w:rFonts w:ascii="Times New Roman" w:hAnsi="Times New Roman" w:cs="Times New Roman"/>
                <w:szCs w:val="24"/>
              </w:rPr>
              <w:t>Tartalom</w:t>
            </w:r>
          </w:p>
        </w:tc>
        <w:tc>
          <w:tcPr>
            <w:tcW w:w="1417" w:type="dxa"/>
            <w:tcBorders>
              <w:top w:val="single" w:sz="4" w:space="0" w:color="000000"/>
              <w:left w:val="single" w:sz="4" w:space="0" w:color="000000"/>
              <w:bottom w:val="single" w:sz="4" w:space="0" w:color="000000"/>
              <w:right w:val="single" w:sz="4" w:space="0" w:color="000000"/>
            </w:tcBorders>
          </w:tcPr>
          <w:p w:rsidR="00960FFA" w:rsidRPr="00E64E6C" w:rsidRDefault="00960FFA" w:rsidP="00E64E6C">
            <w:pPr>
              <w:snapToGrid w:val="0"/>
              <w:spacing w:line="240" w:lineRule="auto"/>
              <w:jc w:val="center"/>
              <w:rPr>
                <w:rFonts w:ascii="Times New Roman" w:hAnsi="Times New Roman" w:cs="Times New Roman"/>
                <w:szCs w:val="24"/>
              </w:rPr>
            </w:pPr>
          </w:p>
        </w:tc>
      </w:tr>
      <w:tr w:rsidR="00960FFA" w:rsidRPr="00E64E6C" w:rsidTr="00960FFA">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960FFA" w:rsidRPr="00E64E6C" w:rsidRDefault="00960FFA" w:rsidP="00E64E6C">
            <w:pPr>
              <w:snapToGrid w:val="0"/>
              <w:spacing w:line="240" w:lineRule="auto"/>
              <w:rPr>
                <w:rFonts w:ascii="Times New Roman" w:hAnsi="Times New Roman" w:cs="Times New Roman"/>
                <w:bCs/>
                <w:szCs w:val="24"/>
                <w:shd w:val="clear" w:color="auto" w:fill="C0C0C0"/>
              </w:rPr>
            </w:pPr>
            <w:r w:rsidRPr="00E64E6C">
              <w:rPr>
                <w:rFonts w:ascii="Times New Roman" w:hAnsi="Times New Roman" w:cs="Times New Roman"/>
                <w:bCs/>
                <w:szCs w:val="24"/>
                <w:shd w:val="clear" w:color="auto" w:fill="C0C0C0"/>
              </w:rPr>
              <w:t>Gazdasági és pénzügyi alkalmasság igazolása</w:t>
            </w:r>
          </w:p>
        </w:tc>
        <w:tc>
          <w:tcPr>
            <w:tcW w:w="1417" w:type="dxa"/>
            <w:tcBorders>
              <w:top w:val="single" w:sz="4" w:space="0" w:color="000000"/>
              <w:left w:val="single" w:sz="4" w:space="0" w:color="000000"/>
              <w:bottom w:val="single" w:sz="4" w:space="0" w:color="000000"/>
              <w:right w:val="single" w:sz="4" w:space="0" w:color="000000"/>
            </w:tcBorders>
          </w:tcPr>
          <w:p w:rsidR="00960FFA" w:rsidRPr="00E64E6C" w:rsidRDefault="00960FFA" w:rsidP="00E64E6C">
            <w:pPr>
              <w:snapToGrid w:val="0"/>
              <w:spacing w:line="240" w:lineRule="auto"/>
              <w:rPr>
                <w:rFonts w:ascii="Times New Roman" w:hAnsi="Times New Roman" w:cs="Times New Roman"/>
                <w:bCs/>
                <w:szCs w:val="24"/>
                <w:shd w:val="clear" w:color="auto" w:fill="C0C0C0"/>
              </w:rPr>
            </w:pPr>
          </w:p>
        </w:tc>
      </w:tr>
      <w:tr w:rsidR="00960FFA" w:rsidRPr="00E64E6C" w:rsidTr="00960FFA">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960FFA" w:rsidRPr="00E64E6C" w:rsidRDefault="00960FFA" w:rsidP="00FC3189">
            <w:pPr>
              <w:suppressAutoHyphens w:val="0"/>
              <w:autoSpaceDE w:val="0"/>
              <w:autoSpaceDN w:val="0"/>
              <w:adjustRightInd w:val="0"/>
              <w:spacing w:line="240" w:lineRule="auto"/>
              <w:rPr>
                <w:rFonts w:eastAsia="KHSans"/>
                <w:bCs/>
                <w:color w:val="000000"/>
              </w:rPr>
            </w:pPr>
            <w:proofErr w:type="spellStart"/>
            <w:r w:rsidRPr="00FC3189">
              <w:rPr>
                <w:rFonts w:ascii="Times New Roman" w:eastAsia="KHSans" w:hAnsi="Times New Roman" w:cs="Times New Roman"/>
                <w:bCs/>
                <w:color w:val="000000"/>
                <w:szCs w:val="24"/>
              </w:rPr>
              <w:t>P.1</w:t>
            </w:r>
            <w:proofErr w:type="spellEnd"/>
            <w:r w:rsidRPr="00FC3189">
              <w:rPr>
                <w:rFonts w:ascii="Times New Roman" w:eastAsia="KHSans" w:hAnsi="Times New Roman" w:cs="Times New Roman"/>
                <w:bCs/>
                <w:color w:val="000000"/>
                <w:szCs w:val="24"/>
              </w:rPr>
              <w:t xml:space="preserve">. </w:t>
            </w:r>
            <w:r w:rsidR="00FC3189" w:rsidRPr="00FC3189">
              <w:rPr>
                <w:rFonts w:ascii="Times New Roman" w:eastAsia="DejaVuSerif" w:hAnsi="Times New Roman" w:cs="Times New Roman"/>
                <w:szCs w:val="24"/>
                <w:lang w:eastAsia="hu-HU"/>
              </w:rPr>
              <w:t>Ajánlattevőnek (közös ajánlattevőnek) csatolnia kell - a 321/2015. (</w:t>
            </w:r>
            <w:proofErr w:type="spellStart"/>
            <w:r w:rsidR="00FC3189" w:rsidRPr="00FC3189">
              <w:rPr>
                <w:rFonts w:ascii="Times New Roman" w:eastAsia="DejaVuSerif" w:hAnsi="Times New Roman" w:cs="Times New Roman"/>
                <w:szCs w:val="24"/>
                <w:lang w:eastAsia="hu-HU"/>
              </w:rPr>
              <w:t>X.30</w:t>
            </w:r>
            <w:proofErr w:type="spellEnd"/>
            <w:r w:rsidR="00FC3189" w:rsidRPr="00FC3189">
              <w:rPr>
                <w:rFonts w:ascii="Times New Roman" w:eastAsia="DejaVuSerif" w:hAnsi="Times New Roman" w:cs="Times New Roman"/>
                <w:szCs w:val="24"/>
                <w:lang w:eastAsia="hu-HU"/>
              </w:rPr>
              <w:t>.) Korm. rendelet 19. § (1) bekezdés</w:t>
            </w:r>
            <w:r w:rsidR="00FC3189">
              <w:rPr>
                <w:rFonts w:ascii="Times New Roman" w:eastAsia="DejaVuSerif" w:hAnsi="Times New Roman" w:cs="Times New Roman"/>
                <w:szCs w:val="24"/>
                <w:lang w:eastAsia="hu-HU"/>
              </w:rPr>
              <w:t xml:space="preserve"> </w:t>
            </w:r>
            <w:r w:rsidR="00FC3189" w:rsidRPr="00FC3189">
              <w:rPr>
                <w:rFonts w:ascii="Times New Roman" w:eastAsia="DejaVuSerif" w:hAnsi="Times New Roman" w:cs="Times New Roman"/>
                <w:szCs w:val="24"/>
                <w:lang w:eastAsia="hu-HU"/>
              </w:rPr>
              <w:t>c) pontja alapján - cégszerűen aláírt nyilatkozatát az ajánlati felhívás feladását megelőző három, mérleg-fordulónappal lezárt üzleti év</w:t>
            </w:r>
            <w:r w:rsidR="00FC3189">
              <w:rPr>
                <w:rFonts w:ascii="Times New Roman" w:eastAsia="DejaVuSerif" w:hAnsi="Times New Roman" w:cs="Times New Roman"/>
                <w:szCs w:val="24"/>
                <w:lang w:eastAsia="hu-HU"/>
              </w:rPr>
              <w:t xml:space="preserve"> </w:t>
            </w:r>
            <w:r w:rsidR="00FC3189" w:rsidRPr="00FC3189">
              <w:rPr>
                <w:rFonts w:ascii="Times New Roman" w:eastAsia="DejaVuSerif" w:hAnsi="Times New Roman" w:cs="Times New Roman"/>
                <w:szCs w:val="24"/>
                <w:lang w:eastAsia="hu-HU"/>
              </w:rPr>
              <w:t xml:space="preserve">közbeszerzés tárgyából </w:t>
            </w:r>
            <w:r w:rsidR="00FC3189">
              <w:rPr>
                <w:rFonts w:ascii="Times New Roman" w:eastAsia="DejaVuSerif" w:hAnsi="Times New Roman" w:cs="Times New Roman"/>
                <w:szCs w:val="24"/>
                <w:lang w:eastAsia="hu-HU"/>
              </w:rPr>
              <w:t xml:space="preserve">származó </w:t>
            </w:r>
            <w:r w:rsidR="00FC3189" w:rsidRPr="00FC3189">
              <w:rPr>
                <w:rFonts w:ascii="Times New Roman" w:eastAsia="DejaVuSerif" w:hAnsi="Times New Roman" w:cs="Times New Roman"/>
                <w:szCs w:val="24"/>
                <w:lang w:eastAsia="hu-HU"/>
              </w:rPr>
              <w:t>– általános forgalmi adó nélkül számított – árbevételéről, attól függően, hogy ajánlattevő (közös ajánlattevő) mikor jött létre,</w:t>
            </w:r>
            <w:r w:rsidR="00FC3189">
              <w:rPr>
                <w:rFonts w:ascii="Times New Roman" w:eastAsia="DejaVuSerif" w:hAnsi="Times New Roman" w:cs="Times New Roman"/>
                <w:szCs w:val="24"/>
                <w:lang w:eastAsia="hu-HU"/>
              </w:rPr>
              <w:t xml:space="preserve"> </w:t>
            </w:r>
            <w:r w:rsidR="00FC3189" w:rsidRPr="00FC3189">
              <w:rPr>
                <w:rFonts w:ascii="Times New Roman" w:eastAsia="DejaVuSerif" w:hAnsi="Times New Roman" w:cs="Times New Roman"/>
                <w:szCs w:val="24"/>
                <w:lang w:eastAsia="hu-HU"/>
              </w:rPr>
              <w:t>illetve mikor kezdte meg tevékenységét, amennyiben ezek az adatok rendelkezésére állnak.</w:t>
            </w:r>
          </w:p>
        </w:tc>
        <w:tc>
          <w:tcPr>
            <w:tcW w:w="1417" w:type="dxa"/>
            <w:tcBorders>
              <w:top w:val="single" w:sz="4" w:space="0" w:color="000000"/>
              <w:left w:val="single" w:sz="4" w:space="0" w:color="000000"/>
              <w:bottom w:val="single" w:sz="4" w:space="0" w:color="000000"/>
              <w:right w:val="single" w:sz="4" w:space="0" w:color="000000"/>
            </w:tcBorders>
          </w:tcPr>
          <w:p w:rsidR="00960FFA" w:rsidRPr="00E64E6C" w:rsidRDefault="00960FFA" w:rsidP="00960FFA">
            <w:pPr>
              <w:pStyle w:val="NormlWeb"/>
              <w:spacing w:before="0" w:after="0"/>
              <w:ind w:left="65" w:right="127"/>
              <w:jc w:val="center"/>
              <w:rPr>
                <w:rFonts w:eastAsia="KHSans"/>
                <w:bCs/>
                <w:color w:val="000000"/>
              </w:rPr>
            </w:pPr>
            <w:proofErr w:type="spellStart"/>
            <w:r>
              <w:rPr>
                <w:rFonts w:eastAsia="KHSans"/>
                <w:bCs/>
                <w:color w:val="000000"/>
              </w:rPr>
              <w:t>pdf</w:t>
            </w:r>
            <w:proofErr w:type="spellEnd"/>
          </w:p>
        </w:tc>
      </w:tr>
      <w:tr w:rsidR="00960FFA" w:rsidRPr="00E64E6C" w:rsidTr="00960FFA">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960FFA" w:rsidRPr="00E64E6C" w:rsidRDefault="00960FFA" w:rsidP="00E64E6C">
            <w:pPr>
              <w:snapToGrid w:val="0"/>
              <w:spacing w:line="240" w:lineRule="auto"/>
              <w:rPr>
                <w:rFonts w:ascii="Times New Roman" w:hAnsi="Times New Roman" w:cs="Times New Roman"/>
                <w:szCs w:val="24"/>
              </w:rPr>
            </w:pPr>
            <w:r w:rsidRPr="00E64E6C">
              <w:rPr>
                <w:rFonts w:ascii="Times New Roman" w:hAnsi="Times New Roman" w:cs="Times New Roman"/>
                <w:bCs/>
                <w:szCs w:val="24"/>
                <w:shd w:val="clear" w:color="auto" w:fill="C0C0C0"/>
              </w:rPr>
              <w:t>Műszaki, illetve szakmai alkalmasság igazolása</w:t>
            </w:r>
          </w:p>
        </w:tc>
        <w:tc>
          <w:tcPr>
            <w:tcW w:w="1417" w:type="dxa"/>
            <w:tcBorders>
              <w:top w:val="single" w:sz="4" w:space="0" w:color="000000"/>
              <w:left w:val="single" w:sz="4" w:space="0" w:color="000000"/>
              <w:bottom w:val="single" w:sz="4" w:space="0" w:color="000000"/>
              <w:right w:val="single" w:sz="4" w:space="0" w:color="000000"/>
            </w:tcBorders>
          </w:tcPr>
          <w:p w:rsidR="00960FFA" w:rsidRPr="00E64E6C" w:rsidRDefault="00960FFA" w:rsidP="00E64E6C">
            <w:pPr>
              <w:snapToGrid w:val="0"/>
              <w:spacing w:line="240" w:lineRule="auto"/>
              <w:rPr>
                <w:rFonts w:ascii="Times New Roman" w:hAnsi="Times New Roman" w:cs="Times New Roman"/>
                <w:bCs/>
                <w:szCs w:val="24"/>
                <w:shd w:val="clear" w:color="auto" w:fill="C0C0C0"/>
              </w:rPr>
            </w:pPr>
          </w:p>
        </w:tc>
      </w:tr>
      <w:tr w:rsidR="00960FFA" w:rsidRPr="00E64E6C" w:rsidTr="00960FFA">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960FFA" w:rsidRPr="00E64E6C" w:rsidRDefault="00960FFA" w:rsidP="003702AD">
            <w:pPr>
              <w:suppressAutoHyphens w:val="0"/>
              <w:autoSpaceDE w:val="0"/>
              <w:autoSpaceDN w:val="0"/>
              <w:adjustRightInd w:val="0"/>
              <w:spacing w:line="240" w:lineRule="auto"/>
            </w:pPr>
            <w:proofErr w:type="spellStart"/>
            <w:r w:rsidRPr="00E64E6C">
              <w:rPr>
                <w:rFonts w:ascii="Times New Roman" w:eastAsia="KHSans" w:hAnsi="Times New Roman" w:cs="Times New Roman"/>
                <w:bCs/>
                <w:color w:val="000000"/>
                <w:szCs w:val="24"/>
              </w:rPr>
              <w:t>M</w:t>
            </w:r>
            <w:r w:rsidRPr="0036032A">
              <w:rPr>
                <w:rFonts w:ascii="Times New Roman" w:eastAsia="KHSans" w:hAnsi="Times New Roman" w:cs="Times New Roman"/>
                <w:bCs/>
                <w:color w:val="000000"/>
                <w:szCs w:val="24"/>
              </w:rPr>
              <w:t>.1</w:t>
            </w:r>
            <w:proofErr w:type="spellEnd"/>
            <w:r w:rsidRPr="0036032A">
              <w:rPr>
                <w:rFonts w:ascii="Times New Roman" w:eastAsia="KHSans" w:hAnsi="Times New Roman" w:cs="Times New Roman"/>
                <w:bCs/>
                <w:color w:val="000000"/>
                <w:szCs w:val="24"/>
              </w:rPr>
              <w:t xml:space="preserve">. </w:t>
            </w:r>
            <w:r w:rsidR="003702AD" w:rsidRPr="003702AD">
              <w:rPr>
                <w:rFonts w:ascii="Times New Roman" w:hAnsi="Times New Roman" w:cs="Times New Roman"/>
                <w:szCs w:val="24"/>
                <w:lang w:eastAsia="hu-HU"/>
              </w:rPr>
              <w:t>Ajánlattevő a 321/2015. (X. 30.) Korm. rendelet 21. § (1) a) pontja, 21/</w:t>
            </w:r>
            <w:proofErr w:type="gramStart"/>
            <w:r w:rsidR="003702AD" w:rsidRPr="003702AD">
              <w:rPr>
                <w:rFonts w:ascii="Times New Roman" w:hAnsi="Times New Roman" w:cs="Times New Roman"/>
                <w:szCs w:val="24"/>
                <w:lang w:eastAsia="hu-HU"/>
              </w:rPr>
              <w:t>A</w:t>
            </w:r>
            <w:proofErr w:type="gramEnd"/>
            <w:r w:rsidR="003702AD" w:rsidRPr="003702AD">
              <w:rPr>
                <w:rFonts w:ascii="Times New Roman" w:hAnsi="Times New Roman" w:cs="Times New Roman"/>
                <w:szCs w:val="24"/>
                <w:lang w:eastAsia="hu-HU"/>
              </w:rPr>
              <w:t>. § pontja és 2</w:t>
            </w:r>
            <w:r w:rsidR="003702AD">
              <w:rPr>
                <w:rFonts w:ascii="Times New Roman" w:hAnsi="Times New Roman" w:cs="Times New Roman"/>
                <w:szCs w:val="24"/>
                <w:lang w:eastAsia="hu-HU"/>
              </w:rPr>
              <w:t>3</w:t>
            </w:r>
            <w:r w:rsidR="003702AD" w:rsidRPr="003702AD">
              <w:rPr>
                <w:rFonts w:ascii="Times New Roman" w:hAnsi="Times New Roman" w:cs="Times New Roman"/>
                <w:szCs w:val="24"/>
                <w:lang w:eastAsia="hu-HU"/>
              </w:rPr>
              <w:t xml:space="preserve">. § szerint csatolja az Ajánlattevő, illetve az alkalmasság igazolásában részt vevő más szervezet nyilatkozatát, vagy a szerződést kötő másik fél által adott igazolást. </w:t>
            </w:r>
          </w:p>
        </w:tc>
        <w:tc>
          <w:tcPr>
            <w:tcW w:w="1417" w:type="dxa"/>
            <w:tcBorders>
              <w:top w:val="single" w:sz="4" w:space="0" w:color="000000"/>
              <w:left w:val="single" w:sz="4" w:space="0" w:color="000000"/>
              <w:bottom w:val="single" w:sz="4" w:space="0" w:color="000000"/>
              <w:right w:val="single" w:sz="4" w:space="0" w:color="000000"/>
            </w:tcBorders>
          </w:tcPr>
          <w:p w:rsidR="00960FFA" w:rsidRPr="00E64E6C" w:rsidRDefault="00960FFA" w:rsidP="00960FFA">
            <w:pPr>
              <w:suppressAutoHyphens w:val="0"/>
              <w:autoSpaceDE w:val="0"/>
              <w:autoSpaceDN w:val="0"/>
              <w:adjustRightInd w:val="0"/>
              <w:spacing w:line="240" w:lineRule="auto"/>
              <w:jc w:val="center"/>
              <w:rPr>
                <w:rFonts w:ascii="Times New Roman" w:eastAsia="KHSans" w:hAnsi="Times New Roman" w:cs="Times New Roman"/>
                <w:bCs/>
                <w:color w:val="000000"/>
                <w:szCs w:val="24"/>
              </w:rPr>
            </w:pPr>
            <w:proofErr w:type="spellStart"/>
            <w:r>
              <w:rPr>
                <w:rFonts w:ascii="Times New Roman" w:eastAsia="KHSans" w:hAnsi="Times New Roman" w:cs="Times New Roman"/>
                <w:bCs/>
                <w:color w:val="000000"/>
                <w:szCs w:val="24"/>
              </w:rPr>
              <w:t>pdf</w:t>
            </w:r>
            <w:proofErr w:type="spellEnd"/>
          </w:p>
        </w:tc>
      </w:tr>
    </w:tbl>
    <w:p w:rsidR="009C21BC" w:rsidRPr="00E64E6C" w:rsidRDefault="009C21BC" w:rsidP="00E64E6C">
      <w:pPr>
        <w:spacing w:line="240" w:lineRule="auto"/>
        <w:rPr>
          <w:rFonts w:ascii="Times New Roman" w:hAnsi="Times New Roman" w:cs="Times New Roman"/>
          <w:szCs w:val="24"/>
        </w:rPr>
      </w:pPr>
    </w:p>
    <w:p w:rsidR="00051C38" w:rsidRPr="00E64E6C" w:rsidRDefault="0036032A" w:rsidP="00E64E6C">
      <w:pPr>
        <w:spacing w:line="240" w:lineRule="auto"/>
        <w:rPr>
          <w:rFonts w:ascii="Times New Roman" w:hAnsi="Times New Roman" w:cs="Times New Roman"/>
          <w:szCs w:val="24"/>
        </w:rPr>
      </w:pPr>
      <w:r w:rsidRPr="0036032A">
        <w:rPr>
          <w:rFonts w:ascii="Times New Roman" w:hAnsi="Times New Roman" w:cs="Times New Roman"/>
          <w:szCs w:val="24"/>
        </w:rPr>
        <w:t xml:space="preserve">9. </w:t>
      </w:r>
      <w:r w:rsidR="001C2CD1" w:rsidRPr="00E64E6C">
        <w:rPr>
          <w:rFonts w:ascii="Times New Roman" w:hAnsi="Times New Roman" w:cs="Times New Roman"/>
          <w:szCs w:val="24"/>
        </w:rPr>
        <w:t>Amennyiben az igazolások benyújtására felszólított cég megfelelően benyújtja igazolásait, nyilatkozatait, az eljárás eredményhirdetése következik; a szerződéskötés</w:t>
      </w:r>
      <w:r>
        <w:rPr>
          <w:rFonts w:ascii="Times New Roman" w:hAnsi="Times New Roman" w:cs="Times New Roman"/>
          <w:szCs w:val="24"/>
        </w:rPr>
        <w:t>i</w:t>
      </w:r>
      <w:r w:rsidR="001C2CD1" w:rsidRPr="00E64E6C">
        <w:rPr>
          <w:rFonts w:ascii="Times New Roman" w:hAnsi="Times New Roman" w:cs="Times New Roman"/>
          <w:szCs w:val="24"/>
        </w:rPr>
        <w:t xml:space="preserve"> moratórium után pedig a szerződéskötés. </w:t>
      </w:r>
    </w:p>
    <w:p w:rsidR="00D03F30" w:rsidRDefault="00D03F30" w:rsidP="00E64E6C">
      <w:pPr>
        <w:spacing w:line="240" w:lineRule="auto"/>
        <w:rPr>
          <w:rFonts w:ascii="Times New Roman" w:hAnsi="Times New Roman" w:cs="Times New Roman"/>
          <w:b/>
          <w:bCs/>
          <w:smallCaps/>
          <w:szCs w:val="24"/>
        </w:rPr>
      </w:pPr>
    </w:p>
    <w:p w:rsidR="00B10DAD" w:rsidRDefault="00B10DAD" w:rsidP="00E64E6C">
      <w:pPr>
        <w:spacing w:line="240" w:lineRule="auto"/>
        <w:rPr>
          <w:rFonts w:ascii="Times New Roman" w:hAnsi="Times New Roman" w:cs="Times New Roman"/>
          <w:b/>
          <w:bCs/>
          <w:smallCaps/>
          <w:szCs w:val="24"/>
        </w:rPr>
      </w:pPr>
    </w:p>
    <w:p w:rsidR="00D03F30" w:rsidRDefault="00D03F30" w:rsidP="00E64E6C">
      <w:pPr>
        <w:spacing w:line="240" w:lineRule="auto"/>
        <w:rPr>
          <w:rFonts w:ascii="Times New Roman" w:hAnsi="Times New Roman" w:cs="Times New Roman"/>
          <w:b/>
          <w:bCs/>
          <w:smallCaps/>
          <w:szCs w:val="24"/>
        </w:rPr>
      </w:pPr>
    </w:p>
    <w:p w:rsidR="00D03F30" w:rsidRDefault="00D03F30" w:rsidP="00E64E6C">
      <w:pPr>
        <w:spacing w:line="240" w:lineRule="auto"/>
        <w:rPr>
          <w:rFonts w:ascii="Times New Roman" w:hAnsi="Times New Roman" w:cs="Times New Roman"/>
          <w:b/>
          <w:bCs/>
          <w:smallCaps/>
          <w:szCs w:val="24"/>
        </w:rPr>
      </w:pPr>
    </w:p>
    <w:p w:rsidR="009C21BC" w:rsidRPr="00E64E6C" w:rsidRDefault="009C21BC" w:rsidP="00E64E6C">
      <w:pPr>
        <w:spacing w:line="240" w:lineRule="auto"/>
        <w:rPr>
          <w:rFonts w:ascii="Times New Roman" w:hAnsi="Times New Roman" w:cs="Times New Roman"/>
          <w:b/>
          <w:bCs/>
          <w:smallCaps/>
          <w:szCs w:val="24"/>
        </w:rPr>
      </w:pPr>
      <w:r w:rsidRPr="00E64E6C">
        <w:rPr>
          <w:rFonts w:ascii="Times New Roman" w:hAnsi="Times New Roman" w:cs="Times New Roman"/>
          <w:b/>
          <w:bCs/>
          <w:smallCaps/>
          <w:szCs w:val="24"/>
        </w:rPr>
        <w:lastRenderedPageBreak/>
        <w:t>Ajánlattal kapcsolatos hiánypótlás, felvilágosítás</w:t>
      </w:r>
    </w:p>
    <w:p w:rsidR="009C21BC" w:rsidRPr="00E64E6C" w:rsidRDefault="009C21BC" w:rsidP="00E64E6C">
      <w:pPr>
        <w:spacing w:line="240" w:lineRule="auto"/>
        <w:rPr>
          <w:rFonts w:ascii="Times New Roman" w:hAnsi="Times New Roman" w:cs="Times New Roman"/>
          <w:b/>
          <w:bCs/>
          <w:smallCaps/>
          <w:szCs w:val="24"/>
        </w:rPr>
      </w:pPr>
    </w:p>
    <w:p w:rsidR="00063ED4" w:rsidRDefault="009C21BC" w:rsidP="00E64E6C">
      <w:pPr>
        <w:tabs>
          <w:tab w:val="left" w:pos="900"/>
        </w:tabs>
        <w:spacing w:line="240" w:lineRule="auto"/>
        <w:rPr>
          <w:rFonts w:ascii="Times New Roman" w:hAnsi="Times New Roman" w:cs="Times New Roman"/>
          <w:szCs w:val="24"/>
        </w:rPr>
      </w:pPr>
      <w:r w:rsidRPr="00E64E6C">
        <w:rPr>
          <w:rFonts w:ascii="Times New Roman" w:hAnsi="Times New Roman" w:cs="Times New Roman"/>
          <w:szCs w:val="24"/>
        </w:rPr>
        <w:t>Ajánlatkérő az összes Ajánlattevő számára azonos feltételekkel, a Kbt. 71. §</w:t>
      </w:r>
      <w:proofErr w:type="spellStart"/>
      <w:r w:rsidRPr="00E64E6C">
        <w:rPr>
          <w:rFonts w:ascii="Times New Roman" w:hAnsi="Times New Roman" w:cs="Times New Roman"/>
          <w:szCs w:val="24"/>
        </w:rPr>
        <w:t>-ában</w:t>
      </w:r>
      <w:proofErr w:type="spellEnd"/>
      <w:r w:rsidRPr="00E64E6C">
        <w:rPr>
          <w:rFonts w:ascii="Times New Roman" w:hAnsi="Times New Roman" w:cs="Times New Roman"/>
          <w:szCs w:val="24"/>
        </w:rPr>
        <w:t xml:space="preserve"> meghatározott módon hiánypótlást </w:t>
      </w:r>
      <w:proofErr w:type="gramStart"/>
      <w:r w:rsidRPr="00E64E6C">
        <w:rPr>
          <w:rFonts w:ascii="Times New Roman" w:hAnsi="Times New Roman" w:cs="Times New Roman"/>
          <w:szCs w:val="24"/>
        </w:rPr>
        <w:t>biztosít</w:t>
      </w:r>
      <w:r w:rsidRPr="00E64E6C">
        <w:rPr>
          <w:rStyle w:val="Lbjegyzet-hivatkozs"/>
          <w:rFonts w:ascii="Times New Roman" w:hAnsi="Times New Roman" w:cs="Times New Roman"/>
          <w:szCs w:val="24"/>
        </w:rPr>
        <w:footnoteReference w:id="3"/>
      </w:r>
      <w:r w:rsidRPr="00E64E6C">
        <w:rPr>
          <w:rFonts w:ascii="Times New Roman" w:hAnsi="Times New Roman" w:cs="Times New Roman"/>
          <w:szCs w:val="24"/>
        </w:rPr>
        <w:t>.</w:t>
      </w:r>
      <w:proofErr w:type="gramEnd"/>
      <w:r w:rsidRPr="00E64E6C">
        <w:rPr>
          <w:rFonts w:ascii="Times New Roman" w:hAnsi="Times New Roman" w:cs="Times New Roman"/>
          <w:szCs w:val="24"/>
        </w:rPr>
        <w:t xml:space="preserve"> </w:t>
      </w:r>
    </w:p>
    <w:p w:rsidR="00A001DD" w:rsidRDefault="00A001DD" w:rsidP="00E64E6C">
      <w:pPr>
        <w:tabs>
          <w:tab w:val="left" w:pos="900"/>
        </w:tabs>
        <w:spacing w:line="240" w:lineRule="auto"/>
        <w:rPr>
          <w:rFonts w:ascii="Times New Roman" w:hAnsi="Times New Roman" w:cs="Times New Roman"/>
          <w:szCs w:val="24"/>
        </w:rPr>
      </w:pPr>
    </w:p>
    <w:p w:rsidR="00A001DD" w:rsidRDefault="00A001DD" w:rsidP="00E64E6C">
      <w:pPr>
        <w:tabs>
          <w:tab w:val="left" w:pos="900"/>
        </w:tabs>
        <w:spacing w:line="240" w:lineRule="auto"/>
        <w:rPr>
          <w:rFonts w:ascii="Times New Roman" w:hAnsi="Times New Roman" w:cs="Times New Roman"/>
          <w:szCs w:val="24"/>
        </w:rPr>
      </w:pPr>
    </w:p>
    <w:p w:rsidR="00A001DD" w:rsidRDefault="00A001DD" w:rsidP="00E64E6C">
      <w:pPr>
        <w:tabs>
          <w:tab w:val="left" w:pos="900"/>
        </w:tabs>
        <w:spacing w:line="240" w:lineRule="auto"/>
        <w:rPr>
          <w:rFonts w:ascii="Times New Roman" w:hAnsi="Times New Roman" w:cs="Times New Roman"/>
          <w:szCs w:val="24"/>
        </w:rPr>
      </w:pPr>
    </w:p>
    <w:p w:rsidR="00A001DD" w:rsidRPr="00E64E6C" w:rsidRDefault="00A001DD" w:rsidP="00E64E6C">
      <w:pPr>
        <w:tabs>
          <w:tab w:val="left" w:pos="900"/>
        </w:tabs>
        <w:spacing w:line="240" w:lineRule="auto"/>
        <w:rPr>
          <w:rFonts w:ascii="Times New Roman" w:hAnsi="Times New Roman" w:cs="Times New Roman"/>
          <w:szCs w:val="24"/>
        </w:rPr>
      </w:pPr>
    </w:p>
    <w:p w:rsidR="00C46F64" w:rsidRPr="00501542" w:rsidRDefault="00C46F64" w:rsidP="00E64E6C">
      <w:pPr>
        <w:spacing w:line="240" w:lineRule="auto"/>
        <w:jc w:val="center"/>
        <w:rPr>
          <w:rFonts w:ascii="Times New Roman" w:hAnsi="Times New Roman" w:cs="Times New Roman"/>
          <w:b/>
          <w:szCs w:val="24"/>
        </w:rPr>
      </w:pPr>
      <w:proofErr w:type="spellStart"/>
      <w:r w:rsidRPr="00501542">
        <w:rPr>
          <w:rFonts w:ascii="Times New Roman" w:hAnsi="Times New Roman" w:cs="Times New Roman"/>
          <w:b/>
          <w:szCs w:val="24"/>
        </w:rPr>
        <w:lastRenderedPageBreak/>
        <w:t>III</w:t>
      </w:r>
      <w:proofErr w:type="spellEnd"/>
      <w:r w:rsidRPr="00501542">
        <w:rPr>
          <w:rFonts w:ascii="Times New Roman" w:hAnsi="Times New Roman" w:cs="Times New Roman"/>
          <w:b/>
          <w:szCs w:val="24"/>
        </w:rPr>
        <w:t>. MŰSZAKI LEÍRÁS</w:t>
      </w:r>
    </w:p>
    <w:p w:rsidR="00224AA1" w:rsidRDefault="00224AA1" w:rsidP="00E64E6C">
      <w:pPr>
        <w:spacing w:line="240" w:lineRule="auto"/>
        <w:rPr>
          <w:rFonts w:ascii="Times New Roman" w:hAnsi="Times New Roman" w:cs="Times New Roman"/>
          <w:szCs w:val="24"/>
        </w:rPr>
      </w:pPr>
    </w:p>
    <w:p w:rsidR="00B10DAD" w:rsidRDefault="00B10DAD" w:rsidP="00B10DAD">
      <w:pPr>
        <w:suppressAutoHyphens w:val="0"/>
        <w:autoSpaceDE w:val="0"/>
        <w:autoSpaceDN w:val="0"/>
        <w:adjustRightInd w:val="0"/>
        <w:spacing w:line="240" w:lineRule="auto"/>
        <w:jc w:val="left"/>
        <w:rPr>
          <w:rFonts w:ascii="Times New Roman" w:eastAsia="DejaVuSerif" w:hAnsi="Times New Roman" w:cs="Times New Roman"/>
          <w:b/>
          <w:szCs w:val="24"/>
          <w:lang w:eastAsia="hu-HU"/>
        </w:rPr>
      </w:pPr>
      <w:r>
        <w:rPr>
          <w:rFonts w:ascii="Times New Roman" w:eastAsia="DejaVuSerif" w:hAnsi="Times New Roman" w:cs="Times New Roman"/>
          <w:b/>
          <w:szCs w:val="24"/>
          <w:lang w:eastAsia="hu-HU"/>
        </w:rPr>
        <w:t>B</w:t>
      </w:r>
      <w:r w:rsidRPr="00B10DAD">
        <w:rPr>
          <w:rFonts w:ascii="Times New Roman" w:eastAsia="DejaVuSerif" w:hAnsi="Times New Roman" w:cs="Times New Roman"/>
          <w:b/>
          <w:szCs w:val="24"/>
          <w:lang w:eastAsia="hu-HU"/>
        </w:rPr>
        <w:t>orászati gépek beszerzése (3 részajánlattal):</w:t>
      </w:r>
    </w:p>
    <w:p w:rsidR="00B10DAD" w:rsidRDefault="00B10DAD" w:rsidP="00B10DAD">
      <w:pPr>
        <w:suppressAutoHyphens w:val="0"/>
        <w:autoSpaceDE w:val="0"/>
        <w:autoSpaceDN w:val="0"/>
        <w:adjustRightInd w:val="0"/>
        <w:spacing w:line="240" w:lineRule="auto"/>
        <w:jc w:val="left"/>
        <w:rPr>
          <w:rFonts w:ascii="Times New Roman" w:eastAsia="DejaVuSerif" w:hAnsi="Times New Roman" w:cs="Times New Roman"/>
          <w:b/>
          <w:szCs w:val="24"/>
          <w:lang w:eastAsia="hu-HU"/>
        </w:rPr>
      </w:pPr>
      <w:r w:rsidRPr="00B10DAD">
        <w:rPr>
          <w:rFonts w:ascii="Times New Roman" w:eastAsia="DejaVuSerif" w:hAnsi="Times New Roman" w:cs="Times New Roman"/>
          <w:b/>
          <w:szCs w:val="24"/>
          <w:lang w:eastAsia="hu-HU"/>
        </w:rPr>
        <w:t xml:space="preserve">1. rész: palackozó előtét tartály (2 db) </w:t>
      </w:r>
    </w:p>
    <w:p w:rsidR="00B10DAD" w:rsidRDefault="00B10DAD" w:rsidP="00B10DAD">
      <w:pPr>
        <w:suppressAutoHyphens w:val="0"/>
        <w:autoSpaceDE w:val="0"/>
        <w:autoSpaceDN w:val="0"/>
        <w:adjustRightInd w:val="0"/>
        <w:spacing w:line="240" w:lineRule="auto"/>
        <w:jc w:val="left"/>
        <w:rPr>
          <w:rFonts w:ascii="Times New Roman" w:eastAsia="DejaVuSerif" w:hAnsi="Times New Roman" w:cs="Times New Roman"/>
          <w:b/>
          <w:szCs w:val="24"/>
          <w:lang w:eastAsia="hu-HU"/>
        </w:rPr>
      </w:pPr>
      <w:r w:rsidRPr="00B10DAD">
        <w:rPr>
          <w:rFonts w:ascii="Times New Roman" w:eastAsia="DejaVuSerif" w:hAnsi="Times New Roman" w:cs="Times New Roman"/>
          <w:b/>
          <w:szCs w:val="24"/>
          <w:lang w:eastAsia="hu-HU"/>
        </w:rPr>
        <w:t>2. rész: palackozó töltő dugózó és címkéző gépsor</w:t>
      </w:r>
      <w:r>
        <w:rPr>
          <w:rFonts w:ascii="Times New Roman" w:eastAsia="DejaVuSerif" w:hAnsi="Times New Roman" w:cs="Times New Roman"/>
          <w:b/>
          <w:szCs w:val="24"/>
          <w:lang w:eastAsia="hu-HU"/>
        </w:rPr>
        <w:t xml:space="preserve"> </w:t>
      </w:r>
      <w:r w:rsidRPr="00B10DAD">
        <w:rPr>
          <w:rFonts w:ascii="Times New Roman" w:eastAsia="DejaVuSerif" w:hAnsi="Times New Roman" w:cs="Times New Roman"/>
          <w:b/>
          <w:szCs w:val="24"/>
          <w:lang w:eastAsia="hu-HU"/>
        </w:rPr>
        <w:t>(</w:t>
      </w:r>
      <w:proofErr w:type="spellStart"/>
      <w:r w:rsidRPr="00B10DAD">
        <w:rPr>
          <w:rFonts w:ascii="Times New Roman" w:eastAsia="DejaVuSerif" w:hAnsi="Times New Roman" w:cs="Times New Roman"/>
          <w:b/>
          <w:szCs w:val="24"/>
          <w:lang w:eastAsia="hu-HU"/>
        </w:rPr>
        <w:t>1db</w:t>
      </w:r>
      <w:proofErr w:type="spellEnd"/>
      <w:r w:rsidRPr="00B10DAD">
        <w:rPr>
          <w:rFonts w:ascii="Times New Roman" w:eastAsia="DejaVuSerif" w:hAnsi="Times New Roman" w:cs="Times New Roman"/>
          <w:b/>
          <w:szCs w:val="24"/>
          <w:lang w:eastAsia="hu-HU"/>
        </w:rPr>
        <w:t xml:space="preserve">) </w:t>
      </w:r>
    </w:p>
    <w:p w:rsidR="00B10DAD" w:rsidRDefault="00B10DAD" w:rsidP="00B10DAD">
      <w:pPr>
        <w:suppressAutoHyphens w:val="0"/>
        <w:autoSpaceDE w:val="0"/>
        <w:autoSpaceDN w:val="0"/>
        <w:adjustRightInd w:val="0"/>
        <w:spacing w:line="240" w:lineRule="auto"/>
        <w:jc w:val="left"/>
        <w:rPr>
          <w:rFonts w:ascii="Times New Roman" w:eastAsia="DejaVuSerif" w:hAnsi="Times New Roman" w:cs="Times New Roman"/>
          <w:b/>
          <w:szCs w:val="24"/>
          <w:lang w:eastAsia="hu-HU"/>
        </w:rPr>
      </w:pPr>
      <w:r w:rsidRPr="00B10DAD">
        <w:rPr>
          <w:rFonts w:ascii="Times New Roman" w:eastAsia="DejaVuSerif" w:hAnsi="Times New Roman" w:cs="Times New Roman"/>
          <w:b/>
          <w:szCs w:val="24"/>
          <w:lang w:eastAsia="hu-HU"/>
        </w:rPr>
        <w:t xml:space="preserve">3. rész: pneumatikus szőlőprés (1 db) </w:t>
      </w:r>
    </w:p>
    <w:p w:rsidR="00B10DAD" w:rsidRDefault="00B10DAD" w:rsidP="00B10DAD">
      <w:pPr>
        <w:spacing w:line="240" w:lineRule="auto"/>
        <w:rPr>
          <w:rFonts w:ascii="Times New Roman" w:hAnsi="Times New Roman" w:cs="Times New Roman"/>
          <w:szCs w:val="24"/>
        </w:rPr>
      </w:pPr>
      <w:r>
        <w:rPr>
          <w:rFonts w:ascii="Times New Roman" w:hAnsi="Times New Roman" w:cs="Times New Roman"/>
          <w:szCs w:val="24"/>
        </w:rPr>
        <w:t xml:space="preserve">A műszaki tervdokumentációt a </w:t>
      </w:r>
      <w:r w:rsidRPr="00501542">
        <w:rPr>
          <w:rFonts w:ascii="Times New Roman" w:hAnsi="Times New Roman" w:cs="Times New Roman"/>
          <w:szCs w:val="24"/>
        </w:rPr>
        <w:t>mellékelt fájlban csatoljuk</w:t>
      </w:r>
      <w:r>
        <w:rPr>
          <w:rFonts w:ascii="Times New Roman" w:hAnsi="Times New Roman" w:cs="Times New Roman"/>
          <w:szCs w:val="24"/>
        </w:rPr>
        <w:t>.</w:t>
      </w:r>
    </w:p>
    <w:p w:rsidR="00B10DAD" w:rsidRDefault="00B10DAD" w:rsidP="00B10DAD">
      <w:pPr>
        <w:suppressAutoHyphens w:val="0"/>
        <w:autoSpaceDE w:val="0"/>
        <w:autoSpaceDN w:val="0"/>
        <w:adjustRightInd w:val="0"/>
        <w:spacing w:line="240" w:lineRule="auto"/>
        <w:jc w:val="left"/>
        <w:rPr>
          <w:rFonts w:ascii="Times New Roman" w:eastAsia="DejaVuSerif" w:hAnsi="Times New Roman" w:cs="Times New Roman"/>
          <w:b/>
          <w:szCs w:val="24"/>
          <w:lang w:eastAsia="hu-HU"/>
        </w:rPr>
      </w:pPr>
    </w:p>
    <w:p w:rsidR="00B10DAD" w:rsidRPr="00B10DAD" w:rsidRDefault="00B10DAD" w:rsidP="00B10DAD">
      <w:pPr>
        <w:suppressAutoHyphens w:val="0"/>
        <w:autoSpaceDE w:val="0"/>
        <w:autoSpaceDN w:val="0"/>
        <w:adjustRightInd w:val="0"/>
        <w:spacing w:line="240" w:lineRule="auto"/>
        <w:jc w:val="left"/>
        <w:rPr>
          <w:rFonts w:ascii="Times New Roman" w:hAnsi="Times New Roman" w:cs="Times New Roman"/>
          <w:b/>
          <w:szCs w:val="24"/>
        </w:rPr>
      </w:pPr>
      <w:r w:rsidRPr="00B10DAD">
        <w:rPr>
          <w:rFonts w:ascii="Times New Roman" w:eastAsia="DejaVuSerif" w:hAnsi="Times New Roman" w:cs="Times New Roman"/>
          <w:b/>
          <w:szCs w:val="24"/>
          <w:lang w:eastAsia="hu-HU"/>
        </w:rPr>
        <w:t>A beszerzés európai uniós alapokból finanszírozott projekttel és/vagy programmal</w:t>
      </w:r>
      <w:r>
        <w:rPr>
          <w:rFonts w:ascii="Times New Roman" w:eastAsia="DejaVuSerif" w:hAnsi="Times New Roman" w:cs="Times New Roman"/>
          <w:b/>
          <w:szCs w:val="24"/>
          <w:lang w:eastAsia="hu-HU"/>
        </w:rPr>
        <w:t xml:space="preserve"> </w:t>
      </w:r>
      <w:r w:rsidRPr="00B10DAD">
        <w:rPr>
          <w:rFonts w:ascii="Times New Roman" w:eastAsia="DejaVuSerif" w:hAnsi="Times New Roman" w:cs="Times New Roman"/>
          <w:b/>
          <w:szCs w:val="24"/>
          <w:lang w:eastAsia="hu-HU"/>
        </w:rPr>
        <w:t xml:space="preserve">kapcsolatos; Projekt száma: </w:t>
      </w:r>
      <w:proofErr w:type="spellStart"/>
      <w:r w:rsidRPr="00B10DAD">
        <w:rPr>
          <w:rFonts w:ascii="Times New Roman" w:eastAsia="DejaVuSerif" w:hAnsi="Times New Roman" w:cs="Times New Roman"/>
          <w:b/>
          <w:szCs w:val="24"/>
          <w:lang w:eastAsia="hu-HU"/>
        </w:rPr>
        <w:t>VP3-4.2.2-16</w:t>
      </w:r>
      <w:proofErr w:type="spellEnd"/>
      <w:r w:rsidRPr="00B10DAD">
        <w:rPr>
          <w:rFonts w:ascii="Times New Roman" w:eastAsia="DejaVuSerif" w:hAnsi="Times New Roman" w:cs="Times New Roman"/>
          <w:b/>
          <w:szCs w:val="24"/>
          <w:lang w:eastAsia="hu-HU"/>
        </w:rPr>
        <w:t xml:space="preserve"> (projektazonosító: 1814408201)</w:t>
      </w:r>
    </w:p>
    <w:p w:rsidR="007C5B87" w:rsidRDefault="007C5B87" w:rsidP="00E64E6C">
      <w:pPr>
        <w:spacing w:line="240" w:lineRule="auto"/>
        <w:rPr>
          <w:rFonts w:ascii="Times New Roman" w:hAnsi="Times New Roman" w:cs="Times New Roman"/>
          <w:szCs w:val="24"/>
        </w:rPr>
      </w:pPr>
    </w:p>
    <w:p w:rsidR="003209EE" w:rsidRPr="00501542" w:rsidRDefault="003209EE" w:rsidP="00E64E6C">
      <w:pPr>
        <w:spacing w:line="240" w:lineRule="auto"/>
        <w:rPr>
          <w:rFonts w:ascii="Times New Roman" w:hAnsi="Times New Roman" w:cs="Times New Roman"/>
          <w:szCs w:val="24"/>
        </w:rPr>
      </w:pPr>
      <w:r w:rsidRPr="00501542">
        <w:rPr>
          <w:rFonts w:ascii="Times New Roman" w:hAnsi="Times New Roman" w:cs="Times New Roman"/>
          <w:szCs w:val="24"/>
        </w:rPr>
        <w:t>A SZERZŐDÉS TELJESÍTÉSE:</w:t>
      </w:r>
    </w:p>
    <w:p w:rsidR="003209EE" w:rsidRPr="00501542" w:rsidRDefault="003209EE" w:rsidP="00E64E6C">
      <w:pPr>
        <w:pStyle w:val="NormlWeb"/>
        <w:spacing w:before="0" w:after="0"/>
        <w:ind w:left="65" w:right="202"/>
        <w:jc w:val="both"/>
        <w:rPr>
          <w:color w:val="000000"/>
        </w:rPr>
      </w:pPr>
      <w:r w:rsidRPr="00501542">
        <w:rPr>
          <w:color w:val="000000"/>
        </w:rPr>
        <w:t>Ajánlatkérő felhívja az ajánlattevők figyelmét az alábbiakra:</w:t>
      </w:r>
    </w:p>
    <w:p w:rsidR="003209EE" w:rsidRPr="00501542" w:rsidRDefault="00B10DAD" w:rsidP="00E64E6C">
      <w:pPr>
        <w:pStyle w:val="NormlWeb"/>
        <w:spacing w:before="0" w:after="0"/>
        <w:ind w:left="65" w:right="202"/>
        <w:jc w:val="both"/>
      </w:pPr>
      <w:proofErr w:type="gramStart"/>
      <w:r>
        <w:rPr>
          <w:color w:val="000000"/>
        </w:rPr>
        <w:t>a</w:t>
      </w:r>
      <w:proofErr w:type="gramEnd"/>
      <w:r w:rsidR="003209EE" w:rsidRPr="00501542">
        <w:rPr>
          <w:color w:val="000000"/>
        </w:rPr>
        <w:t>) Kbt. 138. § (2) bekezdés alapján a</w:t>
      </w:r>
      <w:r w:rsidR="003209EE" w:rsidRPr="00501542">
        <w:t xml:space="preserve">z ajánlattevőként szerződő fél a teljesítéshez az alkalmasságának igazolásában részt vett szervezetet a Kbt. 65. § (7) bekezdése szerint az eljárásban bemutatott kötelezettségvállalásnak megfelelően, valamint a Kbt. 65. § (9) bekezdésében foglalt esetekben és módon köteles igénybe venni, valamint köteles a teljesítésbe bevonni az alkalmasság igazolásához bemutatott szakembereket. </w:t>
      </w:r>
    </w:p>
    <w:p w:rsidR="003209EE" w:rsidRPr="00501542" w:rsidRDefault="003209EE" w:rsidP="00E64E6C">
      <w:pPr>
        <w:pStyle w:val="NormlWeb"/>
        <w:spacing w:before="0" w:after="0"/>
        <w:ind w:left="65" w:right="202"/>
        <w:jc w:val="both"/>
        <w:rPr>
          <w:color w:val="000000"/>
        </w:rPr>
      </w:pPr>
      <w:proofErr w:type="gramStart"/>
      <w:r w:rsidRPr="00501542">
        <w:t>E szervezetek vagy szakemberek bevonása akkor maradhat el, vagy helyettük akkor vonható be más (ideértve az átalakulás, egyesülés, szétválás útján történt jogutódlás eseteit is), ha az ajánlattevő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megfelel - azoknak az alkalmassági követelményeknek,</w:t>
      </w:r>
      <w:proofErr w:type="gramEnd"/>
      <w:r w:rsidRPr="00501542">
        <w:t xml:space="preserve"> </w:t>
      </w:r>
      <w:proofErr w:type="gramStart"/>
      <w:r w:rsidRPr="00501542">
        <w:t>amelyeknek</w:t>
      </w:r>
      <w:proofErr w:type="gramEnd"/>
      <w:r w:rsidRPr="00501542">
        <w:t xml:space="preserve"> az ajánlattevőként szerződő fél a közbeszerzési eljárásban az adott szervezettel vagy szakemberrel együtt felelt meg.</w:t>
      </w:r>
    </w:p>
    <w:p w:rsidR="003209EE" w:rsidRDefault="00B10DAD" w:rsidP="00E64E6C">
      <w:pPr>
        <w:pStyle w:val="NormlWeb"/>
        <w:spacing w:before="0" w:after="0"/>
        <w:ind w:left="65" w:right="202"/>
        <w:jc w:val="both"/>
        <w:rPr>
          <w:color w:val="000000"/>
        </w:rPr>
      </w:pPr>
      <w:r>
        <w:rPr>
          <w:color w:val="000000"/>
        </w:rPr>
        <w:t>b</w:t>
      </w:r>
      <w:r w:rsidR="003209EE" w:rsidRPr="00501542">
        <w:rPr>
          <w:color w:val="000000"/>
        </w:rPr>
        <w:t xml:space="preserve">) Az Ajánlatkérő jelen eljárásban nem korlátozhatja az ajánlattevő jogosultságát alvállalkozó bevonására. </w:t>
      </w:r>
    </w:p>
    <w:p w:rsidR="00501542" w:rsidRPr="00501542" w:rsidRDefault="00501542" w:rsidP="00E64E6C">
      <w:pPr>
        <w:pStyle w:val="NormlWeb"/>
        <w:spacing w:before="0" w:after="0"/>
        <w:ind w:left="65" w:right="202"/>
        <w:jc w:val="both"/>
        <w:rPr>
          <w:color w:val="000000"/>
        </w:rPr>
      </w:pPr>
    </w:p>
    <w:p w:rsidR="003209EE" w:rsidRPr="00501542" w:rsidRDefault="00B10DAD" w:rsidP="00E64E6C">
      <w:pPr>
        <w:pStyle w:val="NormlWeb"/>
        <w:spacing w:before="0" w:after="0"/>
        <w:ind w:left="65" w:right="202"/>
        <w:jc w:val="both"/>
        <w:rPr>
          <w:color w:val="000000"/>
        </w:rPr>
      </w:pPr>
      <w:proofErr w:type="gramStart"/>
      <w:r>
        <w:t xml:space="preserve">c) </w:t>
      </w:r>
      <w:r w:rsidR="003209EE" w:rsidRPr="00501542">
        <w:t>A nyertes ajánlattevő a szerződés megkötésének időpontjában, majd - a később bevont alvállalkozók tekintetében - a szerződés teljesítésének időtartama alatt köteles előzetesen az ajánlatkérőnek valamennyi olyan alvállalkozót bejelenteni, amely részt vesz a szerződés teljesítésében, és - ha a megelőző közbeszerzési eljárásban az adott alvállalkozót még nem nevezte meg - a bejelentéssel együtt nyilatkozni vagy az érintett alvállalkozó nyilatkozatát benyújtani arról is, hogy az általa igénybe venni kívánt alvállalkozó nem áll a megelőző közbeszerzési eljárásban előírt kizáró okok hatálya alatt.</w:t>
      </w:r>
      <w:proofErr w:type="gramEnd"/>
      <w:r w:rsidR="003209EE" w:rsidRPr="00501542">
        <w:t xml:space="preserve"> </w:t>
      </w:r>
      <w:r w:rsidR="003209EE" w:rsidRPr="00501542">
        <w:rPr>
          <w:color w:val="000000"/>
        </w:rPr>
        <w:t>(Kbt. 138. § (3) bekezdés).</w:t>
      </w:r>
    </w:p>
    <w:p w:rsidR="00ED6279" w:rsidRPr="00501542" w:rsidRDefault="00ED6279" w:rsidP="00E64E6C">
      <w:pPr>
        <w:spacing w:line="240" w:lineRule="auto"/>
        <w:rPr>
          <w:rFonts w:ascii="Times New Roman" w:hAnsi="Times New Roman" w:cs="Times New Roman"/>
          <w:szCs w:val="24"/>
        </w:rPr>
      </w:pPr>
    </w:p>
    <w:p w:rsidR="003209EE" w:rsidRDefault="003209EE" w:rsidP="00501542">
      <w:pPr>
        <w:pStyle w:val="NormlWeb"/>
        <w:spacing w:before="0" w:after="0"/>
        <w:ind w:left="65" w:right="202"/>
        <w:jc w:val="both"/>
        <w:rPr>
          <w:color w:val="000000"/>
        </w:rPr>
      </w:pPr>
      <w:r w:rsidRPr="00501542">
        <w:rPr>
          <w:color w:val="000000"/>
        </w:rPr>
        <w:t>Jelen eljárás műszaki leírásában a közbeszerzés tárgyának egyértelmű és közérthető meghatározása szükségessé tett meghatározott gyártmányú, eredetű, típusú dologra való hivatkozást. Ezekben az esetekben a megnevezés csak a tárgy jellegének egyértelmű meghatározása érdekében történt, és Ajánlatkérő bármely, a megjelölt gyártmánnyal, típussal egyenértékű terméket elfogad (321/2015. (X. 30.) Kormányrendelet 46. § (3) bekezdés szerint).</w:t>
      </w:r>
    </w:p>
    <w:p w:rsidR="007C5B87" w:rsidRDefault="007C5B87" w:rsidP="00501542">
      <w:pPr>
        <w:pStyle w:val="NormlWeb"/>
        <w:spacing w:before="0" w:after="0"/>
        <w:ind w:left="65" w:right="202"/>
        <w:jc w:val="both"/>
        <w:rPr>
          <w:color w:val="000000"/>
        </w:rPr>
      </w:pPr>
    </w:p>
    <w:p w:rsidR="00501542" w:rsidRPr="00E64E6C" w:rsidRDefault="00501542" w:rsidP="00501542">
      <w:pPr>
        <w:pStyle w:val="NormlWeb"/>
        <w:spacing w:before="0" w:after="0"/>
        <w:ind w:left="65" w:right="202"/>
        <w:jc w:val="center"/>
      </w:pPr>
      <w:r>
        <w:rPr>
          <w:color w:val="000000"/>
        </w:rPr>
        <w:t>***</w:t>
      </w:r>
    </w:p>
    <w:p w:rsidR="00431E9F" w:rsidRDefault="00431E9F" w:rsidP="00E64E6C">
      <w:pPr>
        <w:spacing w:line="240" w:lineRule="auto"/>
        <w:jc w:val="center"/>
        <w:rPr>
          <w:rFonts w:ascii="Times New Roman" w:hAnsi="Times New Roman" w:cs="Times New Roman"/>
          <w:szCs w:val="24"/>
        </w:rPr>
      </w:pPr>
    </w:p>
    <w:p w:rsidR="00257838" w:rsidRDefault="00257838" w:rsidP="00E64E6C">
      <w:pPr>
        <w:spacing w:line="240" w:lineRule="auto"/>
        <w:jc w:val="center"/>
        <w:rPr>
          <w:rFonts w:ascii="Times New Roman" w:hAnsi="Times New Roman" w:cs="Times New Roman"/>
          <w:szCs w:val="24"/>
        </w:rPr>
      </w:pPr>
    </w:p>
    <w:p w:rsidR="00257838" w:rsidRDefault="00257838" w:rsidP="00E64E6C">
      <w:pPr>
        <w:spacing w:line="240" w:lineRule="auto"/>
        <w:jc w:val="center"/>
        <w:rPr>
          <w:rFonts w:ascii="Times New Roman" w:hAnsi="Times New Roman" w:cs="Times New Roman"/>
          <w:szCs w:val="24"/>
        </w:rPr>
      </w:pPr>
    </w:p>
    <w:p w:rsidR="00257838" w:rsidRDefault="00257838" w:rsidP="00E64E6C">
      <w:pPr>
        <w:spacing w:line="240" w:lineRule="auto"/>
        <w:jc w:val="center"/>
        <w:rPr>
          <w:rFonts w:ascii="Times New Roman" w:hAnsi="Times New Roman" w:cs="Times New Roman"/>
          <w:szCs w:val="24"/>
        </w:rPr>
      </w:pPr>
    </w:p>
    <w:p w:rsidR="00C46F64" w:rsidRDefault="00BD2E56" w:rsidP="00E64E6C">
      <w:pPr>
        <w:spacing w:line="240" w:lineRule="auto"/>
        <w:jc w:val="center"/>
        <w:rPr>
          <w:rFonts w:ascii="Times New Roman" w:hAnsi="Times New Roman" w:cs="Times New Roman"/>
          <w:b/>
          <w:szCs w:val="24"/>
        </w:rPr>
      </w:pPr>
      <w:proofErr w:type="spellStart"/>
      <w:r w:rsidRPr="00E64E6C">
        <w:rPr>
          <w:rFonts w:ascii="Times New Roman" w:hAnsi="Times New Roman" w:cs="Times New Roman"/>
          <w:b/>
          <w:szCs w:val="24"/>
        </w:rPr>
        <w:lastRenderedPageBreak/>
        <w:t>I</w:t>
      </w:r>
      <w:r w:rsidR="00C46F64" w:rsidRPr="00E64E6C">
        <w:rPr>
          <w:rFonts w:ascii="Times New Roman" w:hAnsi="Times New Roman" w:cs="Times New Roman"/>
          <w:b/>
          <w:szCs w:val="24"/>
        </w:rPr>
        <w:t>V</w:t>
      </w:r>
      <w:proofErr w:type="spellEnd"/>
      <w:r w:rsidR="00C46F64" w:rsidRPr="00E64E6C">
        <w:rPr>
          <w:rFonts w:ascii="Times New Roman" w:hAnsi="Times New Roman" w:cs="Times New Roman"/>
          <w:b/>
          <w:szCs w:val="24"/>
        </w:rPr>
        <w:t xml:space="preserve">. </w:t>
      </w:r>
      <w:r w:rsidRPr="00E64E6C">
        <w:rPr>
          <w:rFonts w:ascii="Times New Roman" w:hAnsi="Times New Roman" w:cs="Times New Roman"/>
          <w:b/>
          <w:szCs w:val="24"/>
        </w:rPr>
        <w:t>IRATMINTÁK</w:t>
      </w:r>
    </w:p>
    <w:p w:rsidR="005300B8" w:rsidRDefault="005300B8" w:rsidP="00E64E6C">
      <w:pPr>
        <w:spacing w:line="240" w:lineRule="auto"/>
        <w:jc w:val="center"/>
        <w:rPr>
          <w:rFonts w:ascii="Times New Roman" w:hAnsi="Times New Roman" w:cs="Times New Roman"/>
          <w:b/>
          <w:szCs w:val="24"/>
        </w:rPr>
      </w:pPr>
    </w:p>
    <w:p w:rsidR="00DB7A28" w:rsidRDefault="00A64199" w:rsidP="00E64E6C">
      <w:pPr>
        <w:spacing w:line="240" w:lineRule="auto"/>
        <w:jc w:val="center"/>
        <w:rPr>
          <w:rFonts w:ascii="Times New Roman" w:hAnsi="Times New Roman" w:cs="Times New Roman"/>
          <w:b/>
          <w:szCs w:val="24"/>
        </w:rPr>
      </w:pPr>
      <w:r w:rsidRPr="008B77EE">
        <w:rPr>
          <w:rFonts w:ascii="Times New Roman" w:hAnsi="Times New Roman" w:cs="Times New Roman"/>
          <w:b/>
          <w:szCs w:val="24"/>
        </w:rPr>
        <w:t>TARTALOMJEGYZÉK</w:t>
      </w:r>
      <w:r w:rsidR="00993C61">
        <w:rPr>
          <w:rFonts w:ascii="Times New Roman" w:hAnsi="Times New Roman" w:cs="Times New Roman"/>
          <w:b/>
          <w:szCs w:val="24"/>
        </w:rPr>
        <w:t xml:space="preserve"> </w:t>
      </w:r>
    </w:p>
    <w:p w:rsidR="005300B8" w:rsidRPr="00E64E6C" w:rsidRDefault="00993C61" w:rsidP="00E64E6C">
      <w:pPr>
        <w:spacing w:line="240" w:lineRule="auto"/>
        <w:jc w:val="center"/>
        <w:rPr>
          <w:rFonts w:ascii="Times New Roman" w:hAnsi="Times New Roman" w:cs="Times New Roman"/>
          <w:b/>
          <w:szCs w:val="24"/>
        </w:rPr>
      </w:pPr>
      <w:r>
        <w:rPr>
          <w:rFonts w:ascii="Times New Roman" w:hAnsi="Times New Roman" w:cs="Times New Roman"/>
          <w:b/>
          <w:szCs w:val="24"/>
        </w:rPr>
        <w:t xml:space="preserve">A </w:t>
      </w:r>
      <w:proofErr w:type="gramStart"/>
      <w:r>
        <w:rPr>
          <w:rFonts w:ascii="Times New Roman" w:hAnsi="Times New Roman" w:cs="Times New Roman"/>
          <w:b/>
          <w:szCs w:val="24"/>
        </w:rPr>
        <w:t>KÖZBESZERZÉS …</w:t>
      </w:r>
      <w:proofErr w:type="gramEnd"/>
      <w:r>
        <w:rPr>
          <w:rFonts w:ascii="Times New Roman" w:hAnsi="Times New Roman" w:cs="Times New Roman"/>
          <w:b/>
          <w:szCs w:val="24"/>
        </w:rPr>
        <w:t>…RÉSZÉ</w:t>
      </w:r>
      <w:r w:rsidR="00DB7A28">
        <w:rPr>
          <w:rFonts w:ascii="Times New Roman" w:hAnsi="Times New Roman" w:cs="Times New Roman"/>
          <w:b/>
          <w:szCs w:val="24"/>
        </w:rPr>
        <w:t>RE ADOTT AJÁNLATUNKHOZ</w:t>
      </w:r>
      <w:r w:rsidR="00A64199">
        <w:rPr>
          <w:rStyle w:val="Lbjegyzet-hivatkozs"/>
          <w:rFonts w:ascii="Times New Roman" w:hAnsi="Times New Roman" w:cs="Times New Roman"/>
          <w:b/>
          <w:szCs w:val="24"/>
        </w:rPr>
        <w:footnoteReference w:id="4"/>
      </w:r>
    </w:p>
    <w:p w:rsidR="00E5731F" w:rsidRDefault="00E5731F" w:rsidP="00E5731F">
      <w:pPr>
        <w:spacing w:line="240" w:lineRule="auto"/>
        <w:jc w:val="center"/>
        <w:rPr>
          <w:rFonts w:ascii="Times New Roman" w:hAnsi="Times New Roman" w:cs="Times New Roman"/>
          <w:b/>
          <w:szCs w:val="24"/>
        </w:rPr>
      </w:pPr>
    </w:p>
    <w:tbl>
      <w:tblPr>
        <w:tblW w:w="9656" w:type="dxa"/>
        <w:tblInd w:w="-50" w:type="dxa"/>
        <w:tblLayout w:type="fixed"/>
        <w:tblLook w:val="0000"/>
      </w:tblPr>
      <w:tblGrid>
        <w:gridCol w:w="9656"/>
      </w:tblGrid>
      <w:tr w:rsidR="00E5731F" w:rsidRPr="00915DAC" w:rsidTr="005A6DF6">
        <w:tc>
          <w:tcPr>
            <w:tcW w:w="96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31F" w:rsidRPr="00915DAC" w:rsidRDefault="00E5731F" w:rsidP="005A6DF6">
            <w:pPr>
              <w:snapToGrid w:val="0"/>
              <w:spacing w:line="240" w:lineRule="auto"/>
              <w:jc w:val="center"/>
              <w:rPr>
                <w:rFonts w:ascii="Times New Roman" w:hAnsi="Times New Roman" w:cs="Times New Roman"/>
                <w:szCs w:val="24"/>
              </w:rPr>
            </w:pPr>
            <w:proofErr w:type="spellStart"/>
            <w:r w:rsidRPr="00915DAC">
              <w:rPr>
                <w:rFonts w:ascii="Times New Roman" w:hAnsi="Times New Roman" w:cs="Times New Roman"/>
                <w:szCs w:val="24"/>
              </w:rPr>
              <w:t>EKR</w:t>
            </w:r>
            <w:proofErr w:type="spellEnd"/>
            <w:r w:rsidRPr="00915DAC">
              <w:rPr>
                <w:rFonts w:ascii="Times New Roman" w:hAnsi="Times New Roman" w:cs="Times New Roman"/>
                <w:szCs w:val="24"/>
              </w:rPr>
              <w:t xml:space="preserve"> nyilatkozatok listája </w:t>
            </w:r>
          </w:p>
        </w:tc>
      </w:tr>
      <w:tr w:rsidR="00E5731F" w:rsidRPr="00915DAC" w:rsidTr="005A6DF6">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E5731F" w:rsidRPr="00915DAC" w:rsidRDefault="00E5731F" w:rsidP="005A6DF6">
            <w:pPr>
              <w:snapToGrid w:val="0"/>
              <w:spacing w:line="240" w:lineRule="auto"/>
              <w:rPr>
                <w:rFonts w:ascii="Times New Roman" w:hAnsi="Times New Roman" w:cs="Times New Roman"/>
                <w:szCs w:val="24"/>
              </w:rPr>
            </w:pPr>
            <w:proofErr w:type="spellStart"/>
            <w:r w:rsidRPr="00915DAC">
              <w:rPr>
                <w:rFonts w:ascii="Times New Roman" w:hAnsi="Times New Roman" w:cs="Times New Roman"/>
                <w:bCs/>
                <w:szCs w:val="24"/>
                <w:lang w:eastAsia="hu-HU"/>
              </w:rPr>
              <w:t>AF</w:t>
            </w:r>
            <w:proofErr w:type="gramStart"/>
            <w:r w:rsidRPr="00915DAC">
              <w:rPr>
                <w:rFonts w:ascii="Times New Roman" w:hAnsi="Times New Roman" w:cs="Times New Roman"/>
                <w:bCs/>
                <w:szCs w:val="24"/>
                <w:lang w:eastAsia="hu-HU"/>
              </w:rPr>
              <w:t>.V.</w:t>
            </w:r>
            <w:proofErr w:type="gramEnd"/>
            <w:r w:rsidRPr="00915DAC">
              <w:rPr>
                <w:rFonts w:ascii="Times New Roman" w:hAnsi="Times New Roman" w:cs="Times New Roman"/>
                <w:bCs/>
                <w:szCs w:val="24"/>
                <w:lang w:eastAsia="hu-HU"/>
              </w:rPr>
              <w:t>2</w:t>
            </w:r>
            <w:proofErr w:type="spellEnd"/>
            <w:r w:rsidRPr="00915DAC">
              <w:rPr>
                <w:rFonts w:ascii="Times New Roman" w:hAnsi="Times New Roman" w:cs="Times New Roman"/>
                <w:bCs/>
                <w:szCs w:val="24"/>
                <w:lang w:eastAsia="hu-HU"/>
              </w:rPr>
              <w:t>)</w:t>
            </w:r>
            <w:r>
              <w:rPr>
                <w:rFonts w:ascii="Times New Roman" w:hAnsi="Times New Roman" w:cs="Times New Roman"/>
                <w:bCs/>
                <w:szCs w:val="24"/>
                <w:lang w:eastAsia="hu-HU"/>
              </w:rPr>
              <w:t>2</w:t>
            </w:r>
            <w:r w:rsidRPr="00915DAC">
              <w:rPr>
                <w:rFonts w:ascii="Times New Roman" w:hAnsi="Times New Roman" w:cs="Times New Roman"/>
                <w:bCs/>
                <w:szCs w:val="24"/>
                <w:lang w:eastAsia="hu-HU"/>
              </w:rPr>
              <w:t xml:space="preserve">. </w:t>
            </w:r>
            <w:r w:rsidRPr="00915DAC">
              <w:rPr>
                <w:rFonts w:ascii="Times New Roman" w:hAnsi="Times New Roman" w:cs="Times New Roman"/>
                <w:color w:val="222222"/>
                <w:szCs w:val="24"/>
                <w:lang w:eastAsia="hu-HU"/>
              </w:rPr>
              <w:t>alapján:</w:t>
            </w:r>
            <w:r w:rsidRPr="00915DAC">
              <w:rPr>
                <w:rFonts w:ascii="Times New Roman" w:hAnsi="Times New Roman" w:cs="Times New Roman"/>
                <w:b/>
                <w:color w:val="222222"/>
                <w:szCs w:val="24"/>
                <w:lang w:eastAsia="hu-HU"/>
              </w:rPr>
              <w:t xml:space="preserve"> </w:t>
            </w:r>
            <w:r w:rsidRPr="00915DAC">
              <w:rPr>
                <w:rFonts w:ascii="Times New Roman" w:hAnsi="Times New Roman" w:cs="Times New Roman"/>
                <w:bCs/>
                <w:szCs w:val="24"/>
                <w:lang w:eastAsia="hu-HU"/>
              </w:rPr>
              <w:t>Kbt. 66. § </w:t>
            </w:r>
            <w:r w:rsidRPr="00915DAC">
              <w:rPr>
                <w:rFonts w:ascii="Times New Roman" w:hAnsi="Times New Roman" w:cs="Times New Roman"/>
                <w:szCs w:val="24"/>
                <w:lang w:eastAsia="hu-HU"/>
              </w:rPr>
              <w:t xml:space="preserve">(2) </w:t>
            </w:r>
            <w:proofErr w:type="spellStart"/>
            <w:r w:rsidRPr="00915DAC">
              <w:rPr>
                <w:rFonts w:ascii="Times New Roman" w:hAnsi="Times New Roman" w:cs="Times New Roman"/>
                <w:szCs w:val="24"/>
                <w:lang w:eastAsia="hu-HU"/>
              </w:rPr>
              <w:t>bek</w:t>
            </w:r>
            <w:proofErr w:type="spellEnd"/>
            <w:r w:rsidRPr="00915DAC">
              <w:rPr>
                <w:rFonts w:ascii="Times New Roman" w:hAnsi="Times New Roman" w:cs="Times New Roman"/>
                <w:szCs w:val="24"/>
                <w:lang w:eastAsia="hu-HU"/>
              </w:rPr>
              <w:t xml:space="preserve">. alapján ajánlattevői nyilatkozat </w:t>
            </w:r>
          </w:p>
        </w:tc>
      </w:tr>
      <w:tr w:rsidR="00E5731F" w:rsidRPr="00915DAC" w:rsidTr="005A6DF6">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E5731F" w:rsidRPr="00915DAC" w:rsidRDefault="00E5731F" w:rsidP="005A6DF6">
            <w:pPr>
              <w:spacing w:line="240" w:lineRule="auto"/>
              <w:rPr>
                <w:rFonts w:ascii="Times New Roman" w:hAnsi="Times New Roman" w:cs="Times New Roman"/>
                <w:szCs w:val="24"/>
              </w:rPr>
            </w:pPr>
            <w:proofErr w:type="spellStart"/>
            <w:r w:rsidRPr="00915DAC">
              <w:rPr>
                <w:rFonts w:ascii="Times New Roman" w:hAnsi="Times New Roman" w:cs="Times New Roman"/>
                <w:bCs/>
                <w:szCs w:val="24"/>
                <w:lang w:eastAsia="hu-HU"/>
              </w:rPr>
              <w:t>AF</w:t>
            </w:r>
            <w:proofErr w:type="gramStart"/>
            <w:r w:rsidRPr="00915DAC">
              <w:rPr>
                <w:rFonts w:ascii="Times New Roman" w:hAnsi="Times New Roman" w:cs="Times New Roman"/>
                <w:bCs/>
                <w:szCs w:val="24"/>
                <w:lang w:eastAsia="hu-HU"/>
              </w:rPr>
              <w:t>.V.</w:t>
            </w:r>
            <w:proofErr w:type="gramEnd"/>
            <w:r w:rsidRPr="00915DAC">
              <w:rPr>
                <w:rFonts w:ascii="Times New Roman" w:hAnsi="Times New Roman" w:cs="Times New Roman"/>
                <w:bCs/>
                <w:szCs w:val="24"/>
                <w:lang w:eastAsia="hu-HU"/>
              </w:rPr>
              <w:t>2</w:t>
            </w:r>
            <w:proofErr w:type="spellEnd"/>
            <w:r w:rsidRPr="00915DAC">
              <w:rPr>
                <w:rFonts w:ascii="Times New Roman" w:hAnsi="Times New Roman" w:cs="Times New Roman"/>
                <w:bCs/>
                <w:szCs w:val="24"/>
                <w:lang w:eastAsia="hu-HU"/>
              </w:rPr>
              <w:t>)</w:t>
            </w:r>
            <w:r>
              <w:rPr>
                <w:rFonts w:ascii="Times New Roman" w:hAnsi="Times New Roman" w:cs="Times New Roman"/>
                <w:bCs/>
                <w:szCs w:val="24"/>
                <w:lang w:eastAsia="hu-HU"/>
              </w:rPr>
              <w:t>2</w:t>
            </w:r>
            <w:r w:rsidRPr="00915DAC">
              <w:rPr>
                <w:rFonts w:ascii="Times New Roman" w:hAnsi="Times New Roman" w:cs="Times New Roman"/>
                <w:bCs/>
                <w:szCs w:val="24"/>
                <w:lang w:eastAsia="hu-HU"/>
              </w:rPr>
              <w:t xml:space="preserve">. </w:t>
            </w:r>
            <w:r w:rsidRPr="00915DAC">
              <w:rPr>
                <w:rFonts w:ascii="Times New Roman" w:hAnsi="Times New Roman" w:cs="Times New Roman"/>
                <w:color w:val="222222"/>
                <w:szCs w:val="24"/>
                <w:lang w:eastAsia="hu-HU"/>
              </w:rPr>
              <w:t>alapján:</w:t>
            </w:r>
            <w:r w:rsidRPr="00915DAC">
              <w:rPr>
                <w:rFonts w:ascii="Times New Roman" w:hAnsi="Times New Roman" w:cs="Times New Roman"/>
                <w:b/>
                <w:color w:val="222222"/>
                <w:szCs w:val="24"/>
                <w:lang w:eastAsia="hu-HU"/>
              </w:rPr>
              <w:t xml:space="preserve"> </w:t>
            </w:r>
            <w:r w:rsidRPr="00915DAC">
              <w:rPr>
                <w:rFonts w:ascii="Times New Roman" w:hAnsi="Times New Roman" w:cs="Times New Roman"/>
                <w:color w:val="222222"/>
                <w:szCs w:val="24"/>
                <w:lang w:eastAsia="hu-HU"/>
              </w:rPr>
              <w:t xml:space="preserve">Kbt. 66. § (5) </w:t>
            </w:r>
            <w:proofErr w:type="spellStart"/>
            <w:r w:rsidRPr="00915DAC">
              <w:rPr>
                <w:rFonts w:ascii="Times New Roman" w:hAnsi="Times New Roman" w:cs="Times New Roman"/>
                <w:color w:val="222222"/>
                <w:szCs w:val="24"/>
                <w:lang w:eastAsia="hu-HU"/>
              </w:rPr>
              <w:t>bek</w:t>
            </w:r>
            <w:proofErr w:type="spellEnd"/>
            <w:r w:rsidRPr="00915DAC">
              <w:rPr>
                <w:rFonts w:ascii="Times New Roman" w:hAnsi="Times New Roman" w:cs="Times New Roman"/>
                <w:color w:val="222222"/>
                <w:szCs w:val="24"/>
                <w:lang w:eastAsia="hu-HU"/>
              </w:rPr>
              <w:t xml:space="preserve">. </w:t>
            </w:r>
            <w:r w:rsidRPr="00915DAC">
              <w:rPr>
                <w:rFonts w:ascii="Times New Roman" w:hAnsi="Times New Roman" w:cs="Times New Roman"/>
                <w:bCs/>
                <w:szCs w:val="24"/>
                <w:lang w:eastAsia="hu-HU"/>
              </w:rPr>
              <w:t xml:space="preserve">FELOLVASÓLAP </w:t>
            </w:r>
          </w:p>
        </w:tc>
      </w:tr>
      <w:tr w:rsidR="00E5731F" w:rsidRPr="00915DAC" w:rsidTr="005A6DF6">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E5731F" w:rsidRPr="00915DAC" w:rsidRDefault="00E5731F" w:rsidP="005A6DF6">
            <w:pPr>
              <w:pStyle w:val="Cmsor1"/>
              <w:shd w:val="clear" w:color="auto" w:fill="FFFFFF"/>
              <w:spacing w:before="0" w:after="0"/>
              <w:jc w:val="both"/>
              <w:rPr>
                <w:sz w:val="24"/>
                <w:szCs w:val="24"/>
              </w:rPr>
            </w:pPr>
            <w:proofErr w:type="spellStart"/>
            <w:r w:rsidRPr="00915DAC">
              <w:rPr>
                <w:b w:val="0"/>
                <w:color w:val="222222"/>
                <w:sz w:val="24"/>
                <w:szCs w:val="24"/>
                <w:lang w:eastAsia="hu-HU"/>
              </w:rPr>
              <w:t>AF.III.1.1</w:t>
            </w:r>
            <w:proofErr w:type="spellEnd"/>
            <w:r w:rsidRPr="00915DAC">
              <w:rPr>
                <w:b w:val="0"/>
                <w:color w:val="222222"/>
                <w:sz w:val="24"/>
                <w:szCs w:val="24"/>
                <w:lang w:eastAsia="hu-HU"/>
              </w:rPr>
              <w:t xml:space="preserve">) </w:t>
            </w:r>
            <w:proofErr w:type="spellStart"/>
            <w:r w:rsidRPr="00915DAC">
              <w:rPr>
                <w:b w:val="0"/>
                <w:color w:val="222222"/>
                <w:sz w:val="24"/>
                <w:szCs w:val="24"/>
                <w:lang w:eastAsia="hu-HU"/>
              </w:rPr>
              <w:t>alapján</w:t>
            </w:r>
            <w:proofErr w:type="spellEnd"/>
            <w:r w:rsidRPr="00915DAC">
              <w:rPr>
                <w:b w:val="0"/>
                <w:color w:val="222222"/>
                <w:sz w:val="24"/>
                <w:szCs w:val="24"/>
                <w:lang w:eastAsia="hu-HU"/>
              </w:rPr>
              <w:t xml:space="preserve">: </w:t>
            </w:r>
            <w:proofErr w:type="spellStart"/>
            <w:r w:rsidRPr="00915DAC">
              <w:rPr>
                <w:b w:val="0"/>
                <w:sz w:val="24"/>
                <w:szCs w:val="24"/>
              </w:rPr>
              <w:t>Ajánlattevői</w:t>
            </w:r>
            <w:proofErr w:type="spellEnd"/>
            <w:r w:rsidRPr="00915DAC">
              <w:rPr>
                <w:b w:val="0"/>
                <w:sz w:val="24"/>
                <w:szCs w:val="24"/>
              </w:rPr>
              <w:t xml:space="preserve"> </w:t>
            </w:r>
            <w:proofErr w:type="spellStart"/>
            <w:r w:rsidRPr="00915DAC">
              <w:rPr>
                <w:b w:val="0"/>
                <w:sz w:val="24"/>
                <w:szCs w:val="24"/>
              </w:rPr>
              <w:t>nyilatkozata</w:t>
            </w:r>
            <w:proofErr w:type="spellEnd"/>
            <w:r w:rsidRPr="00915DAC">
              <w:rPr>
                <w:b w:val="0"/>
                <w:sz w:val="24"/>
                <w:szCs w:val="24"/>
              </w:rPr>
              <w:t xml:space="preserve"> a </w:t>
            </w:r>
            <w:proofErr w:type="spellStart"/>
            <w:r w:rsidRPr="00915DAC">
              <w:rPr>
                <w:b w:val="0"/>
                <w:sz w:val="24"/>
                <w:szCs w:val="24"/>
              </w:rPr>
              <w:t>kizáró</w:t>
            </w:r>
            <w:proofErr w:type="spellEnd"/>
            <w:r w:rsidRPr="00915DAC">
              <w:rPr>
                <w:b w:val="0"/>
                <w:sz w:val="24"/>
                <w:szCs w:val="24"/>
              </w:rPr>
              <w:t xml:space="preserve"> </w:t>
            </w:r>
            <w:proofErr w:type="spellStart"/>
            <w:r w:rsidRPr="00915DAC">
              <w:rPr>
                <w:b w:val="0"/>
                <w:sz w:val="24"/>
                <w:szCs w:val="24"/>
              </w:rPr>
              <w:t>okok</w:t>
            </w:r>
            <w:proofErr w:type="spellEnd"/>
            <w:r w:rsidRPr="00915DAC">
              <w:rPr>
                <w:b w:val="0"/>
                <w:sz w:val="24"/>
                <w:szCs w:val="24"/>
              </w:rPr>
              <w:t xml:space="preserve"> </w:t>
            </w:r>
            <w:proofErr w:type="spellStart"/>
            <w:r w:rsidRPr="00915DAC">
              <w:rPr>
                <w:b w:val="0"/>
                <w:sz w:val="24"/>
                <w:szCs w:val="24"/>
              </w:rPr>
              <w:t>igazolására</w:t>
            </w:r>
            <w:proofErr w:type="spellEnd"/>
            <w:r w:rsidRPr="00915DAC">
              <w:rPr>
                <w:b w:val="0"/>
                <w:sz w:val="24"/>
                <w:szCs w:val="24"/>
              </w:rPr>
              <w:t xml:space="preserve"> </w:t>
            </w:r>
            <w:r>
              <w:rPr>
                <w:b w:val="0"/>
                <w:sz w:val="24"/>
                <w:szCs w:val="24"/>
              </w:rPr>
              <w:t>(</w:t>
            </w:r>
            <w:proofErr w:type="spellStart"/>
            <w:r w:rsidRPr="00915DAC">
              <w:rPr>
                <w:b w:val="0"/>
                <w:sz w:val="24"/>
                <w:szCs w:val="24"/>
              </w:rPr>
              <w:t>Kbt</w:t>
            </w:r>
            <w:proofErr w:type="spellEnd"/>
            <w:r w:rsidRPr="00915DAC">
              <w:rPr>
                <w:b w:val="0"/>
                <w:sz w:val="24"/>
                <w:szCs w:val="24"/>
              </w:rPr>
              <w:t xml:space="preserve">. 62. § (1) </w:t>
            </w:r>
            <w:proofErr w:type="spellStart"/>
            <w:r w:rsidRPr="00915DAC">
              <w:rPr>
                <w:b w:val="0"/>
                <w:sz w:val="24"/>
                <w:szCs w:val="24"/>
              </w:rPr>
              <w:t>bek</w:t>
            </w:r>
            <w:proofErr w:type="spellEnd"/>
            <w:r w:rsidRPr="00915DAC">
              <w:rPr>
                <w:b w:val="0"/>
                <w:sz w:val="24"/>
                <w:szCs w:val="24"/>
              </w:rPr>
              <w:t xml:space="preserve">. g)-k) m) q) </w:t>
            </w:r>
            <w:proofErr w:type="spellStart"/>
            <w:r w:rsidRPr="00915DAC">
              <w:rPr>
                <w:b w:val="0"/>
                <w:sz w:val="24"/>
                <w:szCs w:val="24"/>
              </w:rPr>
              <w:t>pontokra</w:t>
            </w:r>
            <w:proofErr w:type="spellEnd"/>
            <w:r>
              <w:rPr>
                <w:b w:val="0"/>
                <w:sz w:val="24"/>
                <w:szCs w:val="24"/>
              </w:rPr>
              <w:t xml:space="preserve">) </w:t>
            </w:r>
            <w:r w:rsidRPr="00915DAC">
              <w:rPr>
                <w:b w:val="0"/>
                <w:sz w:val="24"/>
                <w:szCs w:val="24"/>
              </w:rPr>
              <w:t xml:space="preserve">321/2015. </w:t>
            </w:r>
            <w:proofErr w:type="gramStart"/>
            <w:r w:rsidRPr="00915DAC">
              <w:rPr>
                <w:b w:val="0"/>
                <w:sz w:val="24"/>
                <w:szCs w:val="24"/>
              </w:rPr>
              <w:t>(X. 30.)</w:t>
            </w:r>
            <w:proofErr w:type="gramEnd"/>
            <w:r w:rsidRPr="00915DAC">
              <w:rPr>
                <w:b w:val="0"/>
                <w:sz w:val="24"/>
                <w:szCs w:val="24"/>
              </w:rPr>
              <w:t xml:space="preserve"> </w:t>
            </w:r>
            <w:proofErr w:type="spellStart"/>
            <w:proofErr w:type="gramStart"/>
            <w:r w:rsidRPr="00915DAC">
              <w:rPr>
                <w:b w:val="0"/>
                <w:sz w:val="24"/>
                <w:szCs w:val="24"/>
              </w:rPr>
              <w:t>Korm</w:t>
            </w:r>
            <w:proofErr w:type="spellEnd"/>
            <w:r w:rsidRPr="00915DAC">
              <w:rPr>
                <w:b w:val="0"/>
                <w:sz w:val="24"/>
                <w:szCs w:val="24"/>
              </w:rPr>
              <w:t>.</w:t>
            </w:r>
            <w:proofErr w:type="gramEnd"/>
            <w:r w:rsidRPr="00915DAC">
              <w:rPr>
                <w:b w:val="0"/>
                <w:sz w:val="24"/>
                <w:szCs w:val="24"/>
              </w:rPr>
              <w:t xml:space="preserve"> </w:t>
            </w:r>
            <w:proofErr w:type="spellStart"/>
            <w:proofErr w:type="gramStart"/>
            <w:r w:rsidRPr="00915DAC">
              <w:rPr>
                <w:b w:val="0"/>
                <w:sz w:val="24"/>
                <w:szCs w:val="24"/>
              </w:rPr>
              <w:t>rendelet</w:t>
            </w:r>
            <w:proofErr w:type="spellEnd"/>
            <w:proofErr w:type="gramEnd"/>
            <w:r w:rsidRPr="00915DAC">
              <w:rPr>
                <w:b w:val="0"/>
                <w:sz w:val="24"/>
                <w:szCs w:val="24"/>
              </w:rPr>
              <w:t xml:space="preserve"> 17. </w:t>
            </w:r>
            <w:proofErr w:type="gramStart"/>
            <w:r w:rsidRPr="00915DAC">
              <w:rPr>
                <w:b w:val="0"/>
                <w:sz w:val="24"/>
                <w:szCs w:val="24"/>
              </w:rPr>
              <w:t>§ (</w:t>
            </w:r>
            <w:r>
              <w:rPr>
                <w:b w:val="0"/>
                <w:sz w:val="24"/>
                <w:szCs w:val="24"/>
              </w:rPr>
              <w:t>1</w:t>
            </w:r>
            <w:r w:rsidRPr="00915DAC">
              <w:rPr>
                <w:b w:val="0"/>
                <w:sz w:val="24"/>
                <w:szCs w:val="24"/>
              </w:rPr>
              <w:t xml:space="preserve">) </w:t>
            </w:r>
            <w:proofErr w:type="spellStart"/>
            <w:r w:rsidRPr="00915DAC">
              <w:rPr>
                <w:b w:val="0"/>
                <w:sz w:val="24"/>
                <w:szCs w:val="24"/>
              </w:rPr>
              <w:t>bek</w:t>
            </w:r>
            <w:proofErr w:type="spellEnd"/>
            <w:r w:rsidRPr="00915DAC">
              <w:rPr>
                <w:b w:val="0"/>
                <w:sz w:val="24"/>
                <w:szCs w:val="24"/>
              </w:rPr>
              <w:t>.</w:t>
            </w:r>
            <w:proofErr w:type="gramEnd"/>
            <w:r w:rsidRPr="00915DAC">
              <w:rPr>
                <w:b w:val="0"/>
                <w:sz w:val="24"/>
                <w:szCs w:val="24"/>
              </w:rPr>
              <w:t xml:space="preserve"> </w:t>
            </w:r>
            <w:proofErr w:type="spellStart"/>
            <w:proofErr w:type="gramStart"/>
            <w:r w:rsidRPr="00915DAC">
              <w:rPr>
                <w:b w:val="0"/>
                <w:sz w:val="24"/>
                <w:szCs w:val="24"/>
                <w:lang w:eastAsia="hu-HU"/>
              </w:rPr>
              <w:t>alapján</w:t>
            </w:r>
            <w:proofErr w:type="spellEnd"/>
            <w:proofErr w:type="gramEnd"/>
          </w:p>
        </w:tc>
      </w:tr>
      <w:tr w:rsidR="00E5731F" w:rsidRPr="00915DAC" w:rsidTr="005A6DF6">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E5731F" w:rsidRPr="00915DAC" w:rsidRDefault="00E5731F" w:rsidP="005A6DF6">
            <w:pPr>
              <w:pStyle w:val="Cmsor1"/>
              <w:shd w:val="clear" w:color="auto" w:fill="FFFFFF"/>
              <w:spacing w:before="0" w:after="0"/>
              <w:jc w:val="both"/>
              <w:rPr>
                <w:b w:val="0"/>
                <w:color w:val="222222"/>
                <w:sz w:val="24"/>
                <w:szCs w:val="24"/>
                <w:lang w:eastAsia="hu-HU"/>
              </w:rPr>
            </w:pPr>
            <w:proofErr w:type="spellStart"/>
            <w:r w:rsidRPr="00915DAC">
              <w:rPr>
                <w:b w:val="0"/>
                <w:color w:val="222222"/>
                <w:sz w:val="24"/>
                <w:szCs w:val="24"/>
                <w:lang w:eastAsia="hu-HU"/>
              </w:rPr>
              <w:t>AF.III.1.1</w:t>
            </w:r>
            <w:proofErr w:type="spellEnd"/>
            <w:r w:rsidRPr="00915DAC">
              <w:rPr>
                <w:b w:val="0"/>
                <w:color w:val="222222"/>
                <w:sz w:val="24"/>
                <w:szCs w:val="24"/>
                <w:lang w:eastAsia="hu-HU"/>
              </w:rPr>
              <w:t xml:space="preserve">) </w:t>
            </w:r>
            <w:proofErr w:type="spellStart"/>
            <w:r w:rsidRPr="00915DAC">
              <w:rPr>
                <w:b w:val="0"/>
                <w:color w:val="222222"/>
                <w:sz w:val="24"/>
                <w:szCs w:val="24"/>
                <w:lang w:eastAsia="hu-HU"/>
              </w:rPr>
              <w:t>alapján</w:t>
            </w:r>
            <w:proofErr w:type="spellEnd"/>
            <w:r w:rsidRPr="00915DAC">
              <w:rPr>
                <w:b w:val="0"/>
                <w:color w:val="222222"/>
                <w:sz w:val="24"/>
                <w:szCs w:val="24"/>
                <w:lang w:eastAsia="hu-HU"/>
              </w:rPr>
              <w:t xml:space="preserve">: </w:t>
            </w:r>
            <w:proofErr w:type="spellStart"/>
            <w:r w:rsidRPr="00915DAC">
              <w:rPr>
                <w:b w:val="0"/>
                <w:sz w:val="24"/>
                <w:szCs w:val="24"/>
              </w:rPr>
              <w:t>Ajánlattevői</w:t>
            </w:r>
            <w:proofErr w:type="spellEnd"/>
            <w:r w:rsidRPr="00915DAC">
              <w:rPr>
                <w:b w:val="0"/>
                <w:sz w:val="24"/>
                <w:szCs w:val="24"/>
              </w:rPr>
              <w:t xml:space="preserve"> </w:t>
            </w:r>
            <w:proofErr w:type="spellStart"/>
            <w:r w:rsidRPr="00915DAC">
              <w:rPr>
                <w:b w:val="0"/>
                <w:sz w:val="24"/>
                <w:szCs w:val="24"/>
              </w:rPr>
              <w:t>nyilatkozata</w:t>
            </w:r>
            <w:proofErr w:type="spellEnd"/>
            <w:r>
              <w:rPr>
                <w:b w:val="0"/>
                <w:sz w:val="24"/>
                <w:szCs w:val="24"/>
              </w:rPr>
              <w:t xml:space="preserve"> </w:t>
            </w:r>
            <w:proofErr w:type="spellStart"/>
            <w:r>
              <w:rPr>
                <w:b w:val="0"/>
                <w:sz w:val="24"/>
                <w:szCs w:val="24"/>
              </w:rPr>
              <w:t>Kbt</w:t>
            </w:r>
            <w:proofErr w:type="spellEnd"/>
            <w:r>
              <w:rPr>
                <w:b w:val="0"/>
                <w:sz w:val="24"/>
                <w:szCs w:val="24"/>
              </w:rPr>
              <w:t xml:space="preserve">. 62. </w:t>
            </w:r>
            <w:proofErr w:type="gramStart"/>
            <w:r>
              <w:rPr>
                <w:b w:val="0"/>
                <w:sz w:val="24"/>
                <w:szCs w:val="24"/>
              </w:rPr>
              <w:t xml:space="preserve">§ (1) </w:t>
            </w:r>
            <w:proofErr w:type="spellStart"/>
            <w:r>
              <w:rPr>
                <w:b w:val="0"/>
                <w:sz w:val="24"/>
                <w:szCs w:val="24"/>
              </w:rPr>
              <w:t>bek</w:t>
            </w:r>
            <w:proofErr w:type="spellEnd"/>
            <w:r>
              <w:rPr>
                <w:b w:val="0"/>
                <w:sz w:val="24"/>
                <w:szCs w:val="24"/>
              </w:rPr>
              <w:t>.</w:t>
            </w:r>
            <w:proofErr w:type="gramEnd"/>
            <w:r>
              <w:rPr>
                <w:b w:val="0"/>
                <w:sz w:val="24"/>
                <w:szCs w:val="24"/>
              </w:rPr>
              <w:t xml:space="preserve"> k) </w:t>
            </w:r>
            <w:proofErr w:type="spellStart"/>
            <w:proofErr w:type="gramStart"/>
            <w:r>
              <w:rPr>
                <w:b w:val="0"/>
                <w:sz w:val="24"/>
                <w:szCs w:val="24"/>
              </w:rPr>
              <w:t>pont</w:t>
            </w:r>
            <w:proofErr w:type="spellEnd"/>
            <w:proofErr w:type="gramEnd"/>
            <w:r>
              <w:rPr>
                <w:b w:val="0"/>
                <w:sz w:val="24"/>
                <w:szCs w:val="24"/>
              </w:rPr>
              <w:t xml:space="preserve"> kb)  </w:t>
            </w:r>
            <w:proofErr w:type="spellStart"/>
            <w:r>
              <w:rPr>
                <w:b w:val="0"/>
                <w:sz w:val="24"/>
                <w:szCs w:val="24"/>
              </w:rPr>
              <w:t>alpontjára</w:t>
            </w:r>
            <w:proofErr w:type="spellEnd"/>
          </w:p>
        </w:tc>
      </w:tr>
      <w:tr w:rsidR="00E5731F" w:rsidRPr="00915DAC" w:rsidTr="005A6DF6">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E5731F" w:rsidRPr="00915DAC" w:rsidRDefault="00E5731F" w:rsidP="005A6DF6">
            <w:pPr>
              <w:pStyle w:val="Cmsor1"/>
              <w:shd w:val="clear" w:color="auto" w:fill="FFFFFF"/>
              <w:spacing w:before="0" w:after="0"/>
              <w:jc w:val="both"/>
              <w:rPr>
                <w:b w:val="0"/>
                <w:sz w:val="24"/>
                <w:szCs w:val="24"/>
              </w:rPr>
            </w:pPr>
            <w:proofErr w:type="gramStart"/>
            <w:r w:rsidRPr="00915DAC">
              <w:rPr>
                <w:b w:val="0"/>
                <w:color w:val="222222"/>
                <w:sz w:val="24"/>
                <w:szCs w:val="24"/>
                <w:lang w:eastAsia="hu-HU"/>
              </w:rPr>
              <w:t>AF.</w:t>
            </w:r>
            <w:proofErr w:type="gramEnd"/>
            <w:r w:rsidRPr="00915DAC">
              <w:rPr>
                <w:b w:val="0"/>
                <w:color w:val="222222"/>
                <w:sz w:val="24"/>
                <w:szCs w:val="24"/>
                <w:lang w:eastAsia="hu-HU"/>
              </w:rPr>
              <w:t xml:space="preserve"> </w:t>
            </w:r>
            <w:proofErr w:type="spellStart"/>
            <w:r w:rsidRPr="00915DAC">
              <w:rPr>
                <w:b w:val="0"/>
                <w:color w:val="222222"/>
                <w:sz w:val="24"/>
                <w:szCs w:val="24"/>
                <w:lang w:eastAsia="hu-HU"/>
              </w:rPr>
              <w:t>III.1.1</w:t>
            </w:r>
            <w:proofErr w:type="spellEnd"/>
            <w:r w:rsidRPr="00915DAC">
              <w:rPr>
                <w:b w:val="0"/>
                <w:color w:val="222222"/>
                <w:sz w:val="24"/>
                <w:szCs w:val="24"/>
                <w:lang w:eastAsia="hu-HU"/>
              </w:rPr>
              <w:t xml:space="preserve">) </w:t>
            </w:r>
            <w:proofErr w:type="spellStart"/>
            <w:r w:rsidRPr="00915DAC">
              <w:rPr>
                <w:b w:val="0"/>
                <w:color w:val="222222"/>
                <w:sz w:val="24"/>
                <w:szCs w:val="24"/>
                <w:lang w:eastAsia="hu-HU"/>
              </w:rPr>
              <w:t>alapján</w:t>
            </w:r>
            <w:proofErr w:type="spellEnd"/>
            <w:r w:rsidRPr="00915DAC">
              <w:rPr>
                <w:b w:val="0"/>
                <w:color w:val="222222"/>
                <w:sz w:val="24"/>
                <w:szCs w:val="24"/>
                <w:lang w:eastAsia="hu-HU"/>
              </w:rPr>
              <w:t xml:space="preserve">: </w:t>
            </w:r>
            <w:r w:rsidRPr="00915DAC">
              <w:rPr>
                <w:b w:val="0"/>
                <w:sz w:val="24"/>
                <w:szCs w:val="24"/>
              </w:rPr>
              <w:t xml:space="preserve">321/2015. </w:t>
            </w:r>
            <w:proofErr w:type="gramStart"/>
            <w:r w:rsidRPr="00915DAC">
              <w:rPr>
                <w:b w:val="0"/>
                <w:sz w:val="24"/>
                <w:szCs w:val="24"/>
              </w:rPr>
              <w:t>(X. 30.)</w:t>
            </w:r>
            <w:proofErr w:type="gramEnd"/>
            <w:r w:rsidRPr="00915DAC">
              <w:rPr>
                <w:b w:val="0"/>
                <w:sz w:val="24"/>
                <w:szCs w:val="24"/>
              </w:rPr>
              <w:t xml:space="preserve"> </w:t>
            </w:r>
            <w:proofErr w:type="spellStart"/>
            <w:proofErr w:type="gramStart"/>
            <w:r w:rsidRPr="00915DAC">
              <w:rPr>
                <w:b w:val="0"/>
                <w:sz w:val="24"/>
                <w:szCs w:val="24"/>
              </w:rPr>
              <w:t>Korm</w:t>
            </w:r>
            <w:proofErr w:type="spellEnd"/>
            <w:r w:rsidRPr="00915DAC">
              <w:rPr>
                <w:b w:val="0"/>
                <w:sz w:val="24"/>
                <w:szCs w:val="24"/>
              </w:rPr>
              <w:t>.</w:t>
            </w:r>
            <w:proofErr w:type="gramEnd"/>
            <w:r w:rsidRPr="00915DAC">
              <w:rPr>
                <w:b w:val="0"/>
                <w:sz w:val="24"/>
                <w:szCs w:val="24"/>
              </w:rPr>
              <w:t xml:space="preserve"> </w:t>
            </w:r>
            <w:proofErr w:type="spellStart"/>
            <w:proofErr w:type="gramStart"/>
            <w:r w:rsidRPr="00915DAC">
              <w:rPr>
                <w:b w:val="0"/>
                <w:sz w:val="24"/>
                <w:szCs w:val="24"/>
              </w:rPr>
              <w:t>rendelet</w:t>
            </w:r>
            <w:proofErr w:type="spellEnd"/>
            <w:proofErr w:type="gramEnd"/>
            <w:r w:rsidRPr="00915DAC">
              <w:rPr>
                <w:b w:val="0"/>
                <w:sz w:val="24"/>
                <w:szCs w:val="24"/>
              </w:rPr>
              <w:t xml:space="preserve"> 17. § (2) </w:t>
            </w:r>
            <w:proofErr w:type="spellStart"/>
            <w:proofErr w:type="gramStart"/>
            <w:r w:rsidRPr="00915DAC">
              <w:rPr>
                <w:b w:val="0"/>
                <w:sz w:val="24"/>
                <w:szCs w:val="24"/>
              </w:rPr>
              <w:t>bek</w:t>
            </w:r>
            <w:proofErr w:type="spellEnd"/>
            <w:proofErr w:type="gramEnd"/>
            <w:r w:rsidRPr="00915DAC">
              <w:rPr>
                <w:b w:val="0"/>
                <w:sz w:val="24"/>
                <w:szCs w:val="24"/>
              </w:rPr>
              <w:t xml:space="preserve">. </w:t>
            </w:r>
            <w:proofErr w:type="spellStart"/>
            <w:proofErr w:type="gramStart"/>
            <w:r w:rsidRPr="00915DAC">
              <w:rPr>
                <w:b w:val="0"/>
                <w:sz w:val="24"/>
                <w:szCs w:val="24"/>
                <w:lang w:eastAsia="hu-HU"/>
              </w:rPr>
              <w:t>alapján</w:t>
            </w:r>
            <w:proofErr w:type="spellEnd"/>
            <w:proofErr w:type="gramEnd"/>
            <w:r w:rsidRPr="00915DAC">
              <w:rPr>
                <w:b w:val="0"/>
                <w:sz w:val="24"/>
                <w:szCs w:val="24"/>
                <w:lang w:eastAsia="hu-HU"/>
              </w:rPr>
              <w:t xml:space="preserve"> </w:t>
            </w:r>
            <w:proofErr w:type="spellStart"/>
            <w:r w:rsidRPr="00915DAC">
              <w:rPr>
                <w:b w:val="0"/>
                <w:sz w:val="24"/>
                <w:szCs w:val="24"/>
                <w:lang w:eastAsia="hu-HU"/>
              </w:rPr>
              <w:t>Ajánlattevő</w:t>
            </w:r>
            <w:proofErr w:type="spellEnd"/>
            <w:r w:rsidRPr="00915DAC">
              <w:rPr>
                <w:b w:val="0"/>
                <w:sz w:val="24"/>
                <w:szCs w:val="24"/>
                <w:lang w:eastAsia="hu-HU"/>
              </w:rPr>
              <w:t xml:space="preserve"> </w:t>
            </w:r>
            <w:proofErr w:type="spellStart"/>
            <w:r w:rsidRPr="00915DAC">
              <w:rPr>
                <w:b w:val="0"/>
                <w:sz w:val="24"/>
                <w:szCs w:val="24"/>
                <w:lang w:eastAsia="hu-HU"/>
              </w:rPr>
              <w:t>nyilatkozata</w:t>
            </w:r>
            <w:proofErr w:type="spellEnd"/>
            <w:r w:rsidRPr="00915DAC">
              <w:rPr>
                <w:b w:val="0"/>
                <w:sz w:val="24"/>
                <w:szCs w:val="24"/>
                <w:lang w:eastAsia="hu-HU"/>
              </w:rPr>
              <w:t xml:space="preserve"> a </w:t>
            </w:r>
            <w:proofErr w:type="spellStart"/>
            <w:r w:rsidRPr="00915DAC">
              <w:rPr>
                <w:b w:val="0"/>
                <w:sz w:val="24"/>
                <w:szCs w:val="24"/>
                <w:lang w:eastAsia="hu-HU"/>
              </w:rPr>
              <w:t>kizáró</w:t>
            </w:r>
            <w:proofErr w:type="spellEnd"/>
            <w:r w:rsidRPr="00915DAC">
              <w:rPr>
                <w:b w:val="0"/>
                <w:sz w:val="24"/>
                <w:szCs w:val="24"/>
                <w:lang w:eastAsia="hu-HU"/>
              </w:rPr>
              <w:t xml:space="preserve"> </w:t>
            </w:r>
            <w:proofErr w:type="spellStart"/>
            <w:r w:rsidRPr="00915DAC">
              <w:rPr>
                <w:b w:val="0"/>
                <w:sz w:val="24"/>
                <w:szCs w:val="24"/>
                <w:lang w:eastAsia="hu-HU"/>
              </w:rPr>
              <w:t>okokról</w:t>
            </w:r>
            <w:proofErr w:type="spellEnd"/>
            <w:r w:rsidRPr="00915DAC">
              <w:rPr>
                <w:b w:val="0"/>
                <w:sz w:val="24"/>
                <w:szCs w:val="24"/>
                <w:lang w:eastAsia="hu-HU"/>
              </w:rPr>
              <w:t xml:space="preserve"> </w:t>
            </w:r>
            <w:proofErr w:type="spellStart"/>
            <w:r w:rsidRPr="00915DAC">
              <w:rPr>
                <w:b w:val="0"/>
                <w:sz w:val="24"/>
                <w:szCs w:val="24"/>
                <w:lang w:eastAsia="hu-HU"/>
              </w:rPr>
              <w:t>az</w:t>
            </w:r>
            <w:proofErr w:type="spellEnd"/>
            <w:r w:rsidRPr="00915DAC">
              <w:rPr>
                <w:b w:val="0"/>
                <w:sz w:val="24"/>
                <w:szCs w:val="24"/>
                <w:lang w:eastAsia="hu-HU"/>
              </w:rPr>
              <w:t xml:space="preserve"> </w:t>
            </w:r>
            <w:proofErr w:type="spellStart"/>
            <w:r w:rsidRPr="00915DAC">
              <w:rPr>
                <w:b w:val="0"/>
                <w:sz w:val="24"/>
                <w:szCs w:val="24"/>
                <w:lang w:eastAsia="hu-HU"/>
              </w:rPr>
              <w:t>alvállalkozók</w:t>
            </w:r>
            <w:proofErr w:type="spellEnd"/>
            <w:r w:rsidRPr="00915DAC">
              <w:rPr>
                <w:b w:val="0"/>
                <w:sz w:val="24"/>
                <w:szCs w:val="24"/>
                <w:lang w:eastAsia="hu-HU"/>
              </w:rPr>
              <w:t xml:space="preserve"> </w:t>
            </w:r>
            <w:proofErr w:type="spellStart"/>
            <w:r w:rsidRPr="00915DAC">
              <w:rPr>
                <w:b w:val="0"/>
                <w:sz w:val="24"/>
                <w:szCs w:val="24"/>
                <w:lang w:eastAsia="hu-HU"/>
              </w:rPr>
              <w:t>vonatkozásában</w:t>
            </w:r>
            <w:proofErr w:type="spellEnd"/>
            <w:r w:rsidRPr="00915DAC">
              <w:rPr>
                <w:b w:val="0"/>
                <w:sz w:val="24"/>
                <w:szCs w:val="24"/>
                <w:lang w:eastAsia="hu-HU"/>
              </w:rPr>
              <w:t xml:space="preserve">. A </w:t>
            </w:r>
            <w:proofErr w:type="spellStart"/>
            <w:r w:rsidRPr="00915DAC">
              <w:rPr>
                <w:b w:val="0"/>
                <w:sz w:val="24"/>
                <w:szCs w:val="24"/>
                <w:lang w:eastAsia="hu-HU"/>
              </w:rPr>
              <w:t>nyilatkozatot</w:t>
            </w:r>
            <w:proofErr w:type="spellEnd"/>
            <w:r w:rsidRPr="00915DAC">
              <w:rPr>
                <w:b w:val="0"/>
                <w:sz w:val="24"/>
                <w:szCs w:val="24"/>
                <w:lang w:eastAsia="hu-HU"/>
              </w:rPr>
              <w:t xml:space="preserve"> </w:t>
            </w:r>
            <w:proofErr w:type="spellStart"/>
            <w:r w:rsidRPr="00915DAC">
              <w:rPr>
                <w:b w:val="0"/>
                <w:sz w:val="24"/>
                <w:szCs w:val="24"/>
                <w:lang w:eastAsia="hu-HU"/>
              </w:rPr>
              <w:t>akkor</w:t>
            </w:r>
            <w:proofErr w:type="spellEnd"/>
            <w:r w:rsidRPr="00915DAC">
              <w:rPr>
                <w:b w:val="0"/>
                <w:sz w:val="24"/>
                <w:szCs w:val="24"/>
                <w:lang w:eastAsia="hu-HU"/>
              </w:rPr>
              <w:t xml:space="preserve"> is be </w:t>
            </w:r>
            <w:proofErr w:type="spellStart"/>
            <w:r w:rsidRPr="00915DAC">
              <w:rPr>
                <w:b w:val="0"/>
                <w:sz w:val="24"/>
                <w:szCs w:val="24"/>
                <w:lang w:eastAsia="hu-HU"/>
              </w:rPr>
              <w:t>kell</w:t>
            </w:r>
            <w:proofErr w:type="spellEnd"/>
            <w:r w:rsidRPr="00915DAC">
              <w:rPr>
                <w:b w:val="0"/>
                <w:sz w:val="24"/>
                <w:szCs w:val="24"/>
                <w:lang w:eastAsia="hu-HU"/>
              </w:rPr>
              <w:t xml:space="preserve"> </w:t>
            </w:r>
            <w:proofErr w:type="spellStart"/>
            <w:r w:rsidRPr="00915DAC">
              <w:rPr>
                <w:b w:val="0"/>
                <w:sz w:val="24"/>
                <w:szCs w:val="24"/>
                <w:lang w:eastAsia="hu-HU"/>
              </w:rPr>
              <w:t>nyújtani</w:t>
            </w:r>
            <w:proofErr w:type="spellEnd"/>
            <w:r w:rsidRPr="00915DAC">
              <w:rPr>
                <w:b w:val="0"/>
                <w:sz w:val="24"/>
                <w:szCs w:val="24"/>
                <w:lang w:eastAsia="hu-HU"/>
              </w:rPr>
              <w:t xml:space="preserve">, ha </w:t>
            </w:r>
            <w:proofErr w:type="spellStart"/>
            <w:proofErr w:type="gramStart"/>
            <w:r w:rsidRPr="00915DAC">
              <w:rPr>
                <w:b w:val="0"/>
                <w:sz w:val="24"/>
                <w:szCs w:val="24"/>
                <w:lang w:eastAsia="hu-HU"/>
              </w:rPr>
              <w:t>az</w:t>
            </w:r>
            <w:proofErr w:type="spellEnd"/>
            <w:proofErr w:type="gramEnd"/>
            <w:r w:rsidRPr="00915DAC">
              <w:rPr>
                <w:b w:val="0"/>
                <w:sz w:val="24"/>
                <w:szCs w:val="24"/>
                <w:lang w:eastAsia="hu-HU"/>
              </w:rPr>
              <w:t xml:space="preserve"> </w:t>
            </w:r>
            <w:proofErr w:type="spellStart"/>
            <w:r w:rsidRPr="00915DAC">
              <w:rPr>
                <w:b w:val="0"/>
                <w:sz w:val="24"/>
                <w:szCs w:val="24"/>
                <w:lang w:eastAsia="hu-HU"/>
              </w:rPr>
              <w:t>ajánlatkérő</w:t>
            </w:r>
            <w:proofErr w:type="spellEnd"/>
            <w:r w:rsidRPr="00915DAC">
              <w:rPr>
                <w:b w:val="0"/>
                <w:sz w:val="24"/>
                <w:szCs w:val="24"/>
                <w:lang w:eastAsia="hu-HU"/>
              </w:rPr>
              <w:t xml:space="preserve"> </w:t>
            </w:r>
            <w:proofErr w:type="spellStart"/>
            <w:r w:rsidRPr="00915DAC">
              <w:rPr>
                <w:b w:val="0"/>
                <w:sz w:val="24"/>
                <w:szCs w:val="24"/>
                <w:lang w:eastAsia="hu-HU"/>
              </w:rPr>
              <w:t>az</w:t>
            </w:r>
            <w:proofErr w:type="spellEnd"/>
            <w:r w:rsidRPr="00915DAC">
              <w:rPr>
                <w:b w:val="0"/>
                <w:sz w:val="24"/>
                <w:szCs w:val="24"/>
                <w:lang w:eastAsia="hu-HU"/>
              </w:rPr>
              <w:t xml:space="preserve"> </w:t>
            </w:r>
            <w:proofErr w:type="spellStart"/>
            <w:r w:rsidRPr="00915DAC">
              <w:rPr>
                <w:b w:val="0"/>
                <w:sz w:val="24"/>
                <w:szCs w:val="24"/>
                <w:lang w:eastAsia="hu-HU"/>
              </w:rPr>
              <w:t>eljárásban</w:t>
            </w:r>
            <w:proofErr w:type="spellEnd"/>
            <w:r w:rsidRPr="00915DAC">
              <w:rPr>
                <w:b w:val="0"/>
                <w:sz w:val="24"/>
                <w:szCs w:val="24"/>
                <w:lang w:eastAsia="hu-HU"/>
              </w:rPr>
              <w:t xml:space="preserve"> </w:t>
            </w:r>
            <w:proofErr w:type="spellStart"/>
            <w:r w:rsidRPr="00915DAC">
              <w:rPr>
                <w:b w:val="0"/>
                <w:sz w:val="24"/>
                <w:szCs w:val="24"/>
                <w:lang w:eastAsia="hu-HU"/>
              </w:rPr>
              <w:t>nem</w:t>
            </w:r>
            <w:proofErr w:type="spellEnd"/>
            <w:r w:rsidRPr="00915DAC">
              <w:rPr>
                <w:b w:val="0"/>
                <w:sz w:val="24"/>
                <w:szCs w:val="24"/>
                <w:lang w:eastAsia="hu-HU"/>
              </w:rPr>
              <w:t xml:space="preserve"> </w:t>
            </w:r>
            <w:proofErr w:type="spellStart"/>
            <w:r w:rsidRPr="00915DAC">
              <w:rPr>
                <w:b w:val="0"/>
                <w:sz w:val="24"/>
                <w:szCs w:val="24"/>
                <w:lang w:eastAsia="hu-HU"/>
              </w:rPr>
              <w:t>írta</w:t>
            </w:r>
            <w:proofErr w:type="spellEnd"/>
            <w:r w:rsidRPr="00915DAC">
              <w:rPr>
                <w:b w:val="0"/>
                <w:sz w:val="24"/>
                <w:szCs w:val="24"/>
                <w:lang w:eastAsia="hu-HU"/>
              </w:rPr>
              <w:t xml:space="preserve"> </w:t>
            </w:r>
            <w:proofErr w:type="spellStart"/>
            <w:r w:rsidRPr="00915DAC">
              <w:rPr>
                <w:b w:val="0"/>
                <w:sz w:val="24"/>
                <w:szCs w:val="24"/>
                <w:lang w:eastAsia="hu-HU"/>
              </w:rPr>
              <w:t>elő</w:t>
            </w:r>
            <w:proofErr w:type="spellEnd"/>
            <w:r w:rsidRPr="00915DAC">
              <w:rPr>
                <w:b w:val="0"/>
                <w:sz w:val="24"/>
                <w:szCs w:val="24"/>
                <w:lang w:eastAsia="hu-HU"/>
              </w:rPr>
              <w:t xml:space="preserve"> a </w:t>
            </w:r>
            <w:proofErr w:type="spellStart"/>
            <w:r w:rsidRPr="00915DAC">
              <w:rPr>
                <w:b w:val="0"/>
                <w:sz w:val="24"/>
                <w:szCs w:val="24"/>
                <w:lang w:eastAsia="hu-HU"/>
              </w:rPr>
              <w:t>már</w:t>
            </w:r>
            <w:proofErr w:type="spellEnd"/>
            <w:r w:rsidRPr="00915DAC">
              <w:rPr>
                <w:b w:val="0"/>
                <w:sz w:val="24"/>
                <w:szCs w:val="24"/>
                <w:lang w:eastAsia="hu-HU"/>
              </w:rPr>
              <w:t xml:space="preserve"> </w:t>
            </w:r>
            <w:proofErr w:type="spellStart"/>
            <w:r w:rsidRPr="00915DAC">
              <w:rPr>
                <w:b w:val="0"/>
                <w:sz w:val="24"/>
                <w:szCs w:val="24"/>
                <w:lang w:eastAsia="hu-HU"/>
              </w:rPr>
              <w:t>ismert</w:t>
            </w:r>
            <w:proofErr w:type="spellEnd"/>
            <w:r w:rsidRPr="00915DAC">
              <w:rPr>
                <w:b w:val="0"/>
                <w:sz w:val="24"/>
                <w:szCs w:val="24"/>
                <w:lang w:eastAsia="hu-HU"/>
              </w:rPr>
              <w:t xml:space="preserve"> </w:t>
            </w:r>
            <w:proofErr w:type="spellStart"/>
            <w:r w:rsidRPr="00915DAC">
              <w:rPr>
                <w:b w:val="0"/>
                <w:sz w:val="24"/>
                <w:szCs w:val="24"/>
                <w:lang w:eastAsia="hu-HU"/>
              </w:rPr>
              <w:t>alvállalkozók</w:t>
            </w:r>
            <w:proofErr w:type="spellEnd"/>
            <w:r w:rsidRPr="00915DAC">
              <w:rPr>
                <w:b w:val="0"/>
                <w:sz w:val="24"/>
                <w:szCs w:val="24"/>
                <w:lang w:eastAsia="hu-HU"/>
              </w:rPr>
              <w:t xml:space="preserve"> </w:t>
            </w:r>
            <w:proofErr w:type="spellStart"/>
            <w:r w:rsidRPr="00915DAC">
              <w:rPr>
                <w:b w:val="0"/>
                <w:sz w:val="24"/>
                <w:szCs w:val="24"/>
                <w:lang w:eastAsia="hu-HU"/>
              </w:rPr>
              <w:t>megnevezését</w:t>
            </w:r>
            <w:proofErr w:type="spellEnd"/>
            <w:r w:rsidRPr="00915DAC">
              <w:rPr>
                <w:b w:val="0"/>
                <w:sz w:val="24"/>
                <w:szCs w:val="24"/>
                <w:lang w:eastAsia="hu-HU"/>
              </w:rPr>
              <w:t xml:space="preserve">. </w:t>
            </w:r>
            <w:proofErr w:type="gramStart"/>
            <w:r w:rsidRPr="00915DAC">
              <w:rPr>
                <w:b w:val="0"/>
                <w:sz w:val="24"/>
                <w:szCs w:val="24"/>
              </w:rPr>
              <w:t>a</w:t>
            </w:r>
            <w:proofErr w:type="gramEnd"/>
            <w:r w:rsidRPr="00915DAC">
              <w:rPr>
                <w:b w:val="0"/>
                <w:sz w:val="24"/>
                <w:szCs w:val="24"/>
              </w:rPr>
              <w:t xml:space="preserve"> </w:t>
            </w:r>
            <w:proofErr w:type="spellStart"/>
            <w:r w:rsidRPr="00915DAC">
              <w:rPr>
                <w:b w:val="0"/>
                <w:sz w:val="24"/>
                <w:szCs w:val="24"/>
              </w:rPr>
              <w:t>kizáró</w:t>
            </w:r>
            <w:proofErr w:type="spellEnd"/>
            <w:r w:rsidRPr="00915DAC">
              <w:rPr>
                <w:b w:val="0"/>
                <w:sz w:val="24"/>
                <w:szCs w:val="24"/>
              </w:rPr>
              <w:t xml:space="preserve"> </w:t>
            </w:r>
            <w:proofErr w:type="spellStart"/>
            <w:r w:rsidRPr="00915DAC">
              <w:rPr>
                <w:b w:val="0"/>
                <w:sz w:val="24"/>
                <w:szCs w:val="24"/>
              </w:rPr>
              <w:t>okok</w:t>
            </w:r>
            <w:proofErr w:type="spellEnd"/>
            <w:r w:rsidRPr="00915DAC">
              <w:rPr>
                <w:b w:val="0"/>
                <w:sz w:val="24"/>
                <w:szCs w:val="24"/>
              </w:rPr>
              <w:t xml:space="preserve"> </w:t>
            </w:r>
            <w:proofErr w:type="spellStart"/>
            <w:r w:rsidRPr="00915DAC">
              <w:rPr>
                <w:b w:val="0"/>
                <w:sz w:val="24"/>
                <w:szCs w:val="24"/>
              </w:rPr>
              <w:t>igazolására</w:t>
            </w:r>
            <w:proofErr w:type="spellEnd"/>
            <w:r w:rsidRPr="00915DAC">
              <w:rPr>
                <w:b w:val="0"/>
                <w:sz w:val="24"/>
                <w:szCs w:val="24"/>
              </w:rPr>
              <w:t xml:space="preserve"> (</w:t>
            </w:r>
            <w:proofErr w:type="spellStart"/>
            <w:r w:rsidRPr="00915DAC">
              <w:rPr>
                <w:b w:val="0"/>
                <w:sz w:val="24"/>
                <w:szCs w:val="24"/>
              </w:rPr>
              <w:t>Kbt</w:t>
            </w:r>
            <w:proofErr w:type="spellEnd"/>
            <w:r w:rsidRPr="00915DAC">
              <w:rPr>
                <w:b w:val="0"/>
                <w:sz w:val="24"/>
                <w:szCs w:val="24"/>
              </w:rPr>
              <w:t xml:space="preserve">. 62. § (1) </w:t>
            </w:r>
            <w:proofErr w:type="spellStart"/>
            <w:r w:rsidRPr="00915DAC">
              <w:rPr>
                <w:b w:val="0"/>
                <w:sz w:val="24"/>
                <w:szCs w:val="24"/>
              </w:rPr>
              <w:t>bek</w:t>
            </w:r>
            <w:proofErr w:type="spellEnd"/>
            <w:r w:rsidRPr="00915DAC">
              <w:rPr>
                <w:b w:val="0"/>
                <w:sz w:val="24"/>
                <w:szCs w:val="24"/>
              </w:rPr>
              <w:t xml:space="preserve">. g)-k) m) q) </w:t>
            </w:r>
            <w:proofErr w:type="spellStart"/>
            <w:r w:rsidRPr="00915DAC">
              <w:rPr>
                <w:b w:val="0"/>
                <w:sz w:val="24"/>
                <w:szCs w:val="24"/>
              </w:rPr>
              <w:t>pontokra</w:t>
            </w:r>
            <w:proofErr w:type="spellEnd"/>
            <w:r w:rsidRPr="00915DAC">
              <w:rPr>
                <w:b w:val="0"/>
                <w:sz w:val="24"/>
                <w:szCs w:val="24"/>
              </w:rPr>
              <w:t>)</w:t>
            </w:r>
          </w:p>
        </w:tc>
      </w:tr>
      <w:tr w:rsidR="00E5731F" w:rsidRPr="00915DAC" w:rsidTr="005A6DF6">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E5731F" w:rsidRPr="00915DAC" w:rsidRDefault="00E5731F" w:rsidP="005A6DF6">
            <w:pPr>
              <w:snapToGrid w:val="0"/>
              <w:spacing w:line="240" w:lineRule="auto"/>
              <w:rPr>
                <w:rFonts w:ascii="Times New Roman" w:hAnsi="Times New Roman" w:cs="Times New Roman"/>
                <w:color w:val="222222"/>
                <w:szCs w:val="24"/>
                <w:lang w:eastAsia="hu-HU"/>
              </w:rPr>
            </w:pPr>
            <w:proofErr w:type="spellStart"/>
            <w:r w:rsidRPr="00915DAC">
              <w:rPr>
                <w:rFonts w:ascii="Times New Roman" w:hAnsi="Times New Roman" w:cs="Times New Roman"/>
                <w:color w:val="222222"/>
                <w:szCs w:val="24"/>
                <w:lang w:eastAsia="hu-HU"/>
              </w:rPr>
              <w:t>AF</w:t>
            </w:r>
            <w:proofErr w:type="gramStart"/>
            <w:r w:rsidRPr="00915DAC">
              <w:rPr>
                <w:rFonts w:ascii="Times New Roman" w:hAnsi="Times New Roman" w:cs="Times New Roman"/>
                <w:color w:val="222222"/>
                <w:szCs w:val="24"/>
                <w:lang w:eastAsia="hu-HU"/>
              </w:rPr>
              <w:t>.III.</w:t>
            </w:r>
            <w:proofErr w:type="gramEnd"/>
            <w:r w:rsidRPr="00915DAC">
              <w:rPr>
                <w:rFonts w:ascii="Times New Roman" w:hAnsi="Times New Roman" w:cs="Times New Roman"/>
                <w:color w:val="222222"/>
                <w:szCs w:val="24"/>
                <w:lang w:eastAsia="hu-HU"/>
              </w:rPr>
              <w:t>1.1</w:t>
            </w:r>
            <w:proofErr w:type="spellEnd"/>
            <w:r w:rsidRPr="00915DAC">
              <w:rPr>
                <w:rFonts w:ascii="Times New Roman" w:hAnsi="Times New Roman" w:cs="Times New Roman"/>
                <w:color w:val="222222"/>
                <w:szCs w:val="24"/>
                <w:lang w:eastAsia="hu-HU"/>
              </w:rPr>
              <w:t xml:space="preserve">) alapján: </w:t>
            </w:r>
            <w:r w:rsidRPr="00915DAC">
              <w:rPr>
                <w:szCs w:val="24"/>
                <w:lang w:eastAsia="hu-HU"/>
              </w:rPr>
              <w:t>Ajánlattevő nyilatkozata a kizáró okokról az alvállalkozók vonatkozásában</w:t>
            </w:r>
            <w:r>
              <w:rPr>
                <w:szCs w:val="24"/>
                <w:lang w:eastAsia="hu-HU"/>
              </w:rPr>
              <w:t xml:space="preserve"> </w:t>
            </w:r>
            <w:r w:rsidRPr="00915DAC">
              <w:rPr>
                <w:szCs w:val="24"/>
              </w:rPr>
              <w:t xml:space="preserve">Kbt. 62. § (1) </w:t>
            </w:r>
            <w:proofErr w:type="spellStart"/>
            <w:r w:rsidRPr="00915DAC">
              <w:rPr>
                <w:szCs w:val="24"/>
              </w:rPr>
              <w:t>bek</w:t>
            </w:r>
            <w:proofErr w:type="spellEnd"/>
            <w:r w:rsidRPr="00915DAC">
              <w:rPr>
                <w:szCs w:val="24"/>
              </w:rPr>
              <w:t>. g)</w:t>
            </w:r>
            <w:proofErr w:type="spellStart"/>
            <w:r w:rsidRPr="00915DAC">
              <w:rPr>
                <w:szCs w:val="24"/>
              </w:rPr>
              <w:t>-k</w:t>
            </w:r>
            <w:proofErr w:type="spellEnd"/>
            <w:r w:rsidRPr="00915DAC">
              <w:rPr>
                <w:szCs w:val="24"/>
              </w:rPr>
              <w:t>) m) q) pontokra</w:t>
            </w:r>
            <w:r w:rsidRPr="00915DAC">
              <w:rPr>
                <w:szCs w:val="24"/>
                <w:lang w:eastAsia="hu-HU"/>
              </w:rPr>
              <w:t>.</w:t>
            </w:r>
            <w:r>
              <w:rPr>
                <w:szCs w:val="24"/>
                <w:lang w:eastAsia="hu-HU"/>
              </w:rPr>
              <w:t xml:space="preserve"> (Kbt. 67. § (4) </w:t>
            </w:r>
            <w:proofErr w:type="spellStart"/>
            <w:r>
              <w:rPr>
                <w:szCs w:val="24"/>
                <w:lang w:eastAsia="hu-HU"/>
              </w:rPr>
              <w:t>bek</w:t>
            </w:r>
            <w:proofErr w:type="spellEnd"/>
            <w:r>
              <w:rPr>
                <w:szCs w:val="24"/>
                <w:lang w:eastAsia="hu-HU"/>
              </w:rPr>
              <w:t xml:space="preserve">.) </w:t>
            </w:r>
          </w:p>
        </w:tc>
      </w:tr>
      <w:tr w:rsidR="00E5731F" w:rsidRPr="00915DAC" w:rsidTr="005A6DF6">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E5731F" w:rsidRPr="00915DAC" w:rsidRDefault="00E5731F" w:rsidP="005A6DF6">
            <w:pPr>
              <w:snapToGrid w:val="0"/>
              <w:spacing w:line="240" w:lineRule="auto"/>
              <w:rPr>
                <w:rFonts w:ascii="Times New Roman" w:hAnsi="Times New Roman" w:cs="Times New Roman"/>
                <w:szCs w:val="24"/>
              </w:rPr>
            </w:pPr>
            <w:proofErr w:type="spellStart"/>
            <w:r w:rsidRPr="00915DAC">
              <w:rPr>
                <w:rFonts w:ascii="Times New Roman" w:hAnsi="Times New Roman" w:cs="Times New Roman"/>
                <w:color w:val="222222"/>
                <w:szCs w:val="24"/>
                <w:lang w:eastAsia="hu-HU"/>
              </w:rPr>
              <w:t>AF</w:t>
            </w:r>
            <w:proofErr w:type="gramStart"/>
            <w:r w:rsidRPr="00915DAC">
              <w:rPr>
                <w:rFonts w:ascii="Times New Roman" w:hAnsi="Times New Roman" w:cs="Times New Roman"/>
                <w:color w:val="222222"/>
                <w:szCs w:val="24"/>
                <w:lang w:eastAsia="hu-HU"/>
              </w:rPr>
              <w:t>.III.</w:t>
            </w:r>
            <w:proofErr w:type="gramEnd"/>
            <w:r w:rsidRPr="00915DAC">
              <w:rPr>
                <w:rFonts w:ascii="Times New Roman" w:hAnsi="Times New Roman" w:cs="Times New Roman"/>
                <w:color w:val="222222"/>
                <w:szCs w:val="24"/>
                <w:lang w:eastAsia="hu-HU"/>
              </w:rPr>
              <w:t>1.2</w:t>
            </w:r>
            <w:proofErr w:type="spellEnd"/>
            <w:r w:rsidRPr="00915DAC">
              <w:rPr>
                <w:rFonts w:ascii="Times New Roman" w:hAnsi="Times New Roman" w:cs="Times New Roman"/>
                <w:color w:val="222222"/>
                <w:szCs w:val="24"/>
                <w:lang w:eastAsia="hu-HU"/>
              </w:rPr>
              <w:t>)</w:t>
            </w:r>
            <w:r w:rsidRPr="00915DAC">
              <w:rPr>
                <w:rFonts w:ascii="Times New Roman" w:hAnsi="Times New Roman" w:cs="Times New Roman"/>
                <w:b/>
                <w:color w:val="222222"/>
                <w:szCs w:val="24"/>
                <w:lang w:eastAsia="hu-HU"/>
              </w:rPr>
              <w:t xml:space="preserve"> </w:t>
            </w:r>
            <w:proofErr w:type="spellStart"/>
            <w:r w:rsidRPr="00915DAC">
              <w:rPr>
                <w:rFonts w:ascii="Times New Roman" w:hAnsi="Times New Roman" w:cs="Times New Roman"/>
                <w:b/>
                <w:color w:val="222222"/>
                <w:szCs w:val="24"/>
                <w:lang w:eastAsia="hu-HU"/>
              </w:rPr>
              <w:t>P.1</w:t>
            </w:r>
            <w:proofErr w:type="spellEnd"/>
            <w:r w:rsidRPr="00915DAC">
              <w:rPr>
                <w:rFonts w:ascii="Times New Roman" w:hAnsi="Times New Roman" w:cs="Times New Roman"/>
                <w:b/>
                <w:color w:val="222222"/>
                <w:szCs w:val="24"/>
                <w:lang w:eastAsia="hu-HU"/>
              </w:rPr>
              <w:t xml:space="preserve">. és </w:t>
            </w:r>
            <w:proofErr w:type="spellStart"/>
            <w:r w:rsidRPr="00915DAC">
              <w:rPr>
                <w:rFonts w:ascii="Times New Roman" w:hAnsi="Times New Roman" w:cs="Times New Roman"/>
                <w:b/>
                <w:color w:val="222222"/>
                <w:szCs w:val="24"/>
                <w:lang w:eastAsia="hu-HU"/>
              </w:rPr>
              <w:t>M.1</w:t>
            </w:r>
            <w:proofErr w:type="spellEnd"/>
            <w:r w:rsidRPr="00915DAC">
              <w:rPr>
                <w:rFonts w:ascii="Times New Roman" w:hAnsi="Times New Roman" w:cs="Times New Roman"/>
                <w:b/>
                <w:color w:val="222222"/>
                <w:szCs w:val="24"/>
                <w:lang w:eastAsia="hu-HU"/>
              </w:rPr>
              <w:t xml:space="preserve">. </w:t>
            </w:r>
            <w:r>
              <w:rPr>
                <w:rFonts w:ascii="Times New Roman" w:hAnsi="Times New Roman" w:cs="Times New Roman"/>
                <w:color w:val="222222"/>
                <w:szCs w:val="24"/>
                <w:lang w:eastAsia="hu-HU"/>
              </w:rPr>
              <w:t>pont, valamint</w:t>
            </w:r>
            <w:r w:rsidRPr="00915DAC">
              <w:rPr>
                <w:rFonts w:ascii="Times New Roman" w:hAnsi="Times New Roman" w:cs="Times New Roman"/>
                <w:color w:val="222222"/>
                <w:szCs w:val="24"/>
                <w:lang w:eastAsia="hu-HU"/>
              </w:rPr>
              <w:t xml:space="preserve"> a </w:t>
            </w:r>
            <w:r w:rsidRPr="00915DAC">
              <w:rPr>
                <w:rFonts w:ascii="Times New Roman" w:hAnsi="Times New Roman" w:cs="Times New Roman"/>
                <w:color w:val="222222"/>
                <w:szCs w:val="24"/>
                <w:shd w:val="clear" w:color="auto" w:fill="FFFFFF"/>
              </w:rPr>
              <w:t>Kbt. 114. § (2) bekezdése alapján az Ajánlattevő a Kbt. 67. § (1) bekezdése szerinti nyilatkozata az alkalmassági előírásokra</w:t>
            </w:r>
          </w:p>
        </w:tc>
      </w:tr>
      <w:tr w:rsidR="00E5731F" w:rsidRPr="00915DAC" w:rsidTr="005A6DF6">
        <w:tc>
          <w:tcPr>
            <w:tcW w:w="9656" w:type="dxa"/>
            <w:tcBorders>
              <w:top w:val="single" w:sz="4" w:space="0" w:color="000000"/>
              <w:left w:val="single" w:sz="4" w:space="0" w:color="000000"/>
              <w:bottom w:val="single" w:sz="4" w:space="0" w:color="000000"/>
              <w:right w:val="single" w:sz="4" w:space="0" w:color="000000"/>
            </w:tcBorders>
            <w:shd w:val="clear" w:color="auto" w:fill="auto"/>
          </w:tcPr>
          <w:p w:rsidR="00E5731F" w:rsidRPr="00915DAC" w:rsidRDefault="00E5731F" w:rsidP="005A6DF6">
            <w:pPr>
              <w:shd w:val="clear" w:color="auto" w:fill="FFFFFF"/>
              <w:suppressAutoHyphens w:val="0"/>
              <w:spacing w:line="240" w:lineRule="auto"/>
              <w:rPr>
                <w:rFonts w:ascii="Times New Roman" w:hAnsi="Times New Roman" w:cs="Times New Roman"/>
                <w:color w:val="222222"/>
                <w:szCs w:val="24"/>
                <w:lang w:eastAsia="hu-HU"/>
              </w:rPr>
            </w:pPr>
            <w:r w:rsidRPr="00897889">
              <w:rPr>
                <w:rFonts w:ascii="Times New Roman" w:hAnsi="Times New Roman" w:cs="Times New Roman"/>
                <w:color w:val="333333"/>
                <w:szCs w:val="24"/>
                <w:lang w:eastAsia="hu-HU"/>
              </w:rPr>
              <w:t>Nyilatkozat</w:t>
            </w:r>
            <w:r>
              <w:rPr>
                <w:rFonts w:ascii="Times New Roman" w:hAnsi="Times New Roman" w:cs="Times New Roman"/>
                <w:color w:val="333333"/>
                <w:szCs w:val="24"/>
                <w:lang w:eastAsia="hu-HU"/>
              </w:rPr>
              <w:t xml:space="preserve"> a </w:t>
            </w:r>
            <w:r w:rsidRPr="00897889">
              <w:rPr>
                <w:rFonts w:ascii="Times New Roman" w:hAnsi="Times New Roman" w:cs="Times New Roman"/>
                <w:color w:val="333333"/>
                <w:szCs w:val="24"/>
                <w:lang w:eastAsia="hu-HU"/>
              </w:rPr>
              <w:t>folyamatban levő változásbejegyzési eljárásról</w:t>
            </w:r>
          </w:p>
        </w:tc>
      </w:tr>
    </w:tbl>
    <w:p w:rsidR="00E5731F" w:rsidRPr="00E64E6C" w:rsidRDefault="00E5731F" w:rsidP="00E5731F">
      <w:pPr>
        <w:spacing w:line="240" w:lineRule="auto"/>
        <w:jc w:val="center"/>
        <w:rPr>
          <w:rFonts w:ascii="Times New Roman" w:hAnsi="Times New Roman" w:cs="Times New Roman"/>
          <w:b/>
          <w:szCs w:val="24"/>
        </w:rPr>
      </w:pPr>
    </w:p>
    <w:tbl>
      <w:tblPr>
        <w:tblW w:w="9702" w:type="dxa"/>
        <w:tblInd w:w="-50" w:type="dxa"/>
        <w:tblLayout w:type="fixed"/>
        <w:tblLook w:val="0000"/>
      </w:tblPr>
      <w:tblGrid>
        <w:gridCol w:w="7246"/>
        <w:gridCol w:w="1086"/>
        <w:gridCol w:w="1370"/>
      </w:tblGrid>
      <w:tr w:rsidR="00E5731F" w:rsidRPr="00DF30AB" w:rsidTr="005A6DF6">
        <w:tc>
          <w:tcPr>
            <w:tcW w:w="7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31F" w:rsidRPr="008B77EE" w:rsidRDefault="00E5731F" w:rsidP="005A6DF6">
            <w:pPr>
              <w:snapToGrid w:val="0"/>
              <w:spacing w:line="240" w:lineRule="auto"/>
              <w:jc w:val="center"/>
              <w:rPr>
                <w:rFonts w:ascii="Times New Roman" w:hAnsi="Times New Roman" w:cs="Times New Roman"/>
                <w:b/>
                <w:szCs w:val="24"/>
              </w:rPr>
            </w:pPr>
          </w:p>
        </w:tc>
        <w:tc>
          <w:tcPr>
            <w:tcW w:w="1086" w:type="dxa"/>
            <w:tcBorders>
              <w:top w:val="single" w:sz="4" w:space="0" w:color="000000"/>
              <w:left w:val="single" w:sz="4" w:space="0" w:color="000000"/>
              <w:bottom w:val="single" w:sz="4" w:space="0" w:color="000000"/>
              <w:right w:val="single" w:sz="4" w:space="0" w:color="000000"/>
            </w:tcBorders>
          </w:tcPr>
          <w:p w:rsidR="00E5731F" w:rsidRPr="00DF30AB" w:rsidRDefault="00E5731F" w:rsidP="005A6DF6">
            <w:pPr>
              <w:snapToGrid w:val="0"/>
              <w:spacing w:line="240" w:lineRule="auto"/>
              <w:jc w:val="center"/>
              <w:rPr>
                <w:rFonts w:ascii="Times New Roman" w:hAnsi="Times New Roman" w:cs="Times New Roman"/>
                <w:szCs w:val="24"/>
              </w:rPr>
            </w:pPr>
            <w:r>
              <w:rPr>
                <w:rFonts w:ascii="Times New Roman" w:hAnsi="Times New Roman" w:cs="Times New Roman"/>
                <w:szCs w:val="24"/>
              </w:rPr>
              <w:t>minta / fájlnév</w:t>
            </w:r>
          </w:p>
        </w:tc>
        <w:tc>
          <w:tcPr>
            <w:tcW w:w="1370" w:type="dxa"/>
            <w:tcBorders>
              <w:top w:val="single" w:sz="4" w:space="0" w:color="000000"/>
              <w:left w:val="single" w:sz="4" w:space="0" w:color="000000"/>
              <w:bottom w:val="single" w:sz="4" w:space="0" w:color="000000"/>
              <w:right w:val="single" w:sz="4" w:space="0" w:color="000000"/>
            </w:tcBorders>
          </w:tcPr>
          <w:p w:rsidR="00E5731F" w:rsidRDefault="00E5731F" w:rsidP="005A6DF6">
            <w:pPr>
              <w:snapToGrid w:val="0"/>
              <w:spacing w:line="240" w:lineRule="auto"/>
              <w:jc w:val="center"/>
              <w:rPr>
                <w:rFonts w:ascii="Times New Roman" w:hAnsi="Times New Roman" w:cs="Times New Roman"/>
                <w:szCs w:val="24"/>
              </w:rPr>
            </w:pPr>
            <w:r>
              <w:rPr>
                <w:rFonts w:ascii="Times New Roman" w:hAnsi="Times New Roman" w:cs="Times New Roman"/>
                <w:szCs w:val="24"/>
              </w:rPr>
              <w:t>fájl</w:t>
            </w:r>
          </w:p>
          <w:p w:rsidR="00E5731F" w:rsidRDefault="00E5731F" w:rsidP="005A6DF6">
            <w:pPr>
              <w:snapToGrid w:val="0"/>
              <w:spacing w:line="240" w:lineRule="auto"/>
              <w:jc w:val="center"/>
              <w:rPr>
                <w:rFonts w:ascii="Times New Roman" w:hAnsi="Times New Roman" w:cs="Times New Roman"/>
                <w:szCs w:val="24"/>
              </w:rPr>
            </w:pPr>
            <w:r>
              <w:rPr>
                <w:rFonts w:ascii="Times New Roman" w:hAnsi="Times New Roman" w:cs="Times New Roman"/>
                <w:szCs w:val="24"/>
              </w:rPr>
              <w:t>formátum</w:t>
            </w:r>
          </w:p>
        </w:tc>
      </w:tr>
      <w:tr w:rsidR="00E5731F" w:rsidRPr="00DF30AB" w:rsidTr="005A6DF6">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E5731F" w:rsidRPr="00DF30AB" w:rsidRDefault="00E5731F" w:rsidP="005A6DF6">
            <w:pPr>
              <w:shd w:val="clear" w:color="auto" w:fill="FFFFFF"/>
              <w:spacing w:line="240" w:lineRule="auto"/>
              <w:rPr>
                <w:rFonts w:ascii="Times New Roman" w:hAnsi="Times New Roman" w:cs="Times New Roman"/>
                <w:szCs w:val="24"/>
                <w:lang w:eastAsia="hu-HU"/>
              </w:rPr>
            </w:pPr>
            <w:proofErr w:type="spellStart"/>
            <w:r w:rsidRPr="00DF30AB">
              <w:rPr>
                <w:rFonts w:ascii="Times New Roman" w:hAnsi="Times New Roman" w:cs="Times New Roman"/>
                <w:bCs/>
                <w:szCs w:val="24"/>
                <w:lang w:eastAsia="hu-HU"/>
              </w:rPr>
              <w:t>AF</w:t>
            </w:r>
            <w:proofErr w:type="gramStart"/>
            <w:r w:rsidRPr="00DF30AB">
              <w:rPr>
                <w:rFonts w:ascii="Times New Roman" w:hAnsi="Times New Roman" w:cs="Times New Roman"/>
                <w:bCs/>
                <w:szCs w:val="24"/>
                <w:lang w:eastAsia="hu-HU"/>
              </w:rPr>
              <w:t>.V.</w:t>
            </w:r>
            <w:proofErr w:type="gramEnd"/>
            <w:r w:rsidRPr="00DF30AB">
              <w:rPr>
                <w:rFonts w:ascii="Times New Roman" w:hAnsi="Times New Roman" w:cs="Times New Roman"/>
                <w:bCs/>
                <w:szCs w:val="24"/>
                <w:lang w:eastAsia="hu-HU"/>
              </w:rPr>
              <w:t>2</w:t>
            </w:r>
            <w:proofErr w:type="spellEnd"/>
            <w:r w:rsidRPr="00DF30AB">
              <w:rPr>
                <w:rFonts w:ascii="Times New Roman" w:hAnsi="Times New Roman" w:cs="Times New Roman"/>
                <w:bCs/>
                <w:szCs w:val="24"/>
                <w:lang w:eastAsia="hu-HU"/>
              </w:rPr>
              <w:t>)</w:t>
            </w:r>
            <w:r>
              <w:rPr>
                <w:rFonts w:ascii="Times New Roman" w:hAnsi="Times New Roman" w:cs="Times New Roman"/>
                <w:bCs/>
                <w:szCs w:val="24"/>
                <w:lang w:eastAsia="hu-HU"/>
              </w:rPr>
              <w:t>2</w:t>
            </w:r>
            <w:r w:rsidRPr="00DF30AB">
              <w:rPr>
                <w:rFonts w:ascii="Times New Roman" w:hAnsi="Times New Roman" w:cs="Times New Roman"/>
                <w:bCs/>
                <w:szCs w:val="24"/>
                <w:lang w:eastAsia="hu-HU"/>
              </w:rPr>
              <w:t xml:space="preserve">. </w:t>
            </w:r>
            <w:r w:rsidRPr="00DF30AB">
              <w:rPr>
                <w:rFonts w:ascii="Times New Roman" w:hAnsi="Times New Roman" w:cs="Times New Roman"/>
                <w:color w:val="222222"/>
                <w:szCs w:val="24"/>
                <w:lang w:eastAsia="hu-HU"/>
              </w:rPr>
              <w:t>alapján:</w:t>
            </w:r>
            <w:r w:rsidRPr="00DF30AB">
              <w:rPr>
                <w:rFonts w:ascii="Times New Roman" w:hAnsi="Times New Roman" w:cs="Times New Roman"/>
                <w:b/>
                <w:color w:val="222222"/>
                <w:szCs w:val="24"/>
                <w:lang w:eastAsia="hu-HU"/>
              </w:rPr>
              <w:t xml:space="preserve"> </w:t>
            </w:r>
            <w:r w:rsidRPr="00DF30AB">
              <w:rPr>
                <w:rFonts w:ascii="Times New Roman" w:hAnsi="Times New Roman" w:cs="Times New Roman"/>
                <w:color w:val="222222"/>
                <w:szCs w:val="24"/>
                <w:lang w:eastAsia="hu-HU"/>
              </w:rPr>
              <w:t xml:space="preserve">Kbt. 66. § </w:t>
            </w:r>
            <w:r w:rsidRPr="00DF30AB">
              <w:rPr>
                <w:rFonts w:ascii="Times New Roman" w:hAnsi="Times New Roman" w:cs="Times New Roman"/>
                <w:szCs w:val="24"/>
                <w:lang w:eastAsia="hu-HU"/>
              </w:rPr>
              <w:t xml:space="preserve">(6) </w:t>
            </w:r>
            <w:proofErr w:type="spellStart"/>
            <w:r w:rsidRPr="00DF30AB">
              <w:rPr>
                <w:rFonts w:ascii="Times New Roman" w:hAnsi="Times New Roman" w:cs="Times New Roman"/>
                <w:szCs w:val="24"/>
                <w:lang w:eastAsia="hu-HU"/>
              </w:rPr>
              <w:t>bek</w:t>
            </w:r>
            <w:proofErr w:type="spellEnd"/>
            <w:r w:rsidRPr="00DF30AB">
              <w:rPr>
                <w:rFonts w:ascii="Times New Roman" w:hAnsi="Times New Roman" w:cs="Times New Roman"/>
                <w:szCs w:val="24"/>
                <w:lang w:eastAsia="hu-HU"/>
              </w:rPr>
              <w:t>. alapján az ajánlat benyújtásakor már ismert alvállalkozók</w:t>
            </w:r>
            <w:r>
              <w:rPr>
                <w:rFonts w:ascii="Times New Roman" w:hAnsi="Times New Roman" w:cs="Times New Roman"/>
                <w:szCs w:val="24"/>
                <w:lang w:eastAsia="hu-HU"/>
              </w:rPr>
              <w:t xml:space="preserve"> megnevezése</w:t>
            </w:r>
          </w:p>
        </w:tc>
        <w:tc>
          <w:tcPr>
            <w:tcW w:w="1086" w:type="dxa"/>
            <w:tcBorders>
              <w:top w:val="single" w:sz="4" w:space="0" w:color="000000"/>
              <w:left w:val="single" w:sz="4" w:space="0" w:color="000000"/>
              <w:bottom w:val="single" w:sz="4" w:space="0" w:color="000000"/>
              <w:right w:val="single" w:sz="4" w:space="0" w:color="000000"/>
            </w:tcBorders>
          </w:tcPr>
          <w:p w:rsidR="00E5731F" w:rsidRPr="00DF30AB" w:rsidRDefault="00E5731F" w:rsidP="005A6DF6">
            <w:pPr>
              <w:shd w:val="clear" w:color="auto" w:fill="FFFFFF"/>
              <w:spacing w:line="240" w:lineRule="auto"/>
              <w:jc w:val="center"/>
              <w:rPr>
                <w:rFonts w:ascii="Times New Roman" w:hAnsi="Times New Roman" w:cs="Times New Roman"/>
                <w:bCs/>
                <w:szCs w:val="24"/>
                <w:lang w:eastAsia="hu-HU"/>
              </w:rPr>
            </w:pPr>
            <w:r>
              <w:rPr>
                <w:rFonts w:ascii="Times New Roman" w:hAnsi="Times New Roman" w:cs="Times New Roman"/>
                <w:bCs/>
                <w:szCs w:val="24"/>
                <w:lang w:eastAsia="hu-HU"/>
              </w:rPr>
              <w:t xml:space="preserve">1. </w:t>
            </w:r>
          </w:p>
        </w:tc>
        <w:tc>
          <w:tcPr>
            <w:tcW w:w="1370" w:type="dxa"/>
            <w:tcBorders>
              <w:top w:val="single" w:sz="4" w:space="0" w:color="000000"/>
              <w:left w:val="single" w:sz="4" w:space="0" w:color="000000"/>
              <w:bottom w:val="single" w:sz="4" w:space="0" w:color="000000"/>
              <w:right w:val="single" w:sz="4" w:space="0" w:color="000000"/>
            </w:tcBorders>
          </w:tcPr>
          <w:p w:rsidR="00E5731F" w:rsidRDefault="00E5731F" w:rsidP="005A6DF6">
            <w:pPr>
              <w:shd w:val="clear" w:color="auto" w:fill="FFFFFF"/>
              <w:spacing w:line="240" w:lineRule="auto"/>
              <w:jc w:val="center"/>
              <w:rPr>
                <w:rFonts w:ascii="Times New Roman" w:hAnsi="Times New Roman" w:cs="Times New Roman"/>
                <w:bCs/>
                <w:szCs w:val="24"/>
                <w:lang w:eastAsia="hu-HU"/>
              </w:rPr>
            </w:pPr>
            <w:proofErr w:type="spellStart"/>
            <w:r>
              <w:rPr>
                <w:rFonts w:ascii="Times New Roman" w:hAnsi="Times New Roman" w:cs="Times New Roman"/>
                <w:bCs/>
                <w:szCs w:val="24"/>
                <w:lang w:eastAsia="hu-HU"/>
              </w:rPr>
              <w:t>pdf</w:t>
            </w:r>
            <w:proofErr w:type="spellEnd"/>
          </w:p>
        </w:tc>
      </w:tr>
      <w:tr w:rsidR="00E5731F" w:rsidRPr="00DF30AB" w:rsidTr="005A6DF6">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E5731F" w:rsidRPr="00DF30AB" w:rsidRDefault="00E5731F" w:rsidP="005A6DF6">
            <w:pPr>
              <w:shd w:val="clear" w:color="auto" w:fill="FFFFFF"/>
              <w:spacing w:line="240" w:lineRule="auto"/>
              <w:rPr>
                <w:rFonts w:ascii="Times New Roman" w:hAnsi="Times New Roman" w:cs="Times New Roman"/>
                <w:szCs w:val="24"/>
                <w:lang w:val="es-ES"/>
              </w:rPr>
            </w:pPr>
            <w:proofErr w:type="spellStart"/>
            <w:r w:rsidRPr="00DF30AB">
              <w:rPr>
                <w:rFonts w:ascii="Times New Roman" w:hAnsi="Times New Roman" w:cs="Times New Roman"/>
                <w:color w:val="222222"/>
                <w:szCs w:val="24"/>
                <w:lang w:eastAsia="hu-HU"/>
              </w:rPr>
              <w:t>AF</w:t>
            </w:r>
            <w:proofErr w:type="gramStart"/>
            <w:r w:rsidRPr="00DF30AB">
              <w:rPr>
                <w:rFonts w:ascii="Times New Roman" w:hAnsi="Times New Roman" w:cs="Times New Roman"/>
                <w:color w:val="222222"/>
                <w:szCs w:val="24"/>
                <w:lang w:eastAsia="hu-HU"/>
              </w:rPr>
              <w:t>.V.</w:t>
            </w:r>
            <w:proofErr w:type="gramEnd"/>
            <w:r w:rsidRPr="00DF30AB">
              <w:rPr>
                <w:rFonts w:ascii="Times New Roman" w:hAnsi="Times New Roman" w:cs="Times New Roman"/>
                <w:color w:val="222222"/>
                <w:szCs w:val="24"/>
                <w:lang w:eastAsia="hu-HU"/>
              </w:rPr>
              <w:t>2</w:t>
            </w:r>
            <w:proofErr w:type="spellEnd"/>
            <w:r w:rsidRPr="00DF30AB">
              <w:rPr>
                <w:rFonts w:ascii="Times New Roman" w:hAnsi="Times New Roman" w:cs="Times New Roman"/>
                <w:color w:val="222222"/>
                <w:szCs w:val="24"/>
                <w:lang w:eastAsia="hu-HU"/>
              </w:rPr>
              <w:t>)2.</w:t>
            </w:r>
            <w:r w:rsidRPr="00DF30AB">
              <w:rPr>
                <w:rFonts w:ascii="Times New Roman" w:hAnsi="Times New Roman" w:cs="Times New Roman"/>
                <w:b/>
                <w:color w:val="222222"/>
                <w:szCs w:val="24"/>
                <w:lang w:eastAsia="hu-HU"/>
              </w:rPr>
              <w:t xml:space="preserve"> </w:t>
            </w:r>
            <w:r w:rsidRPr="00DF30AB">
              <w:rPr>
                <w:rFonts w:ascii="Times New Roman" w:hAnsi="Times New Roman" w:cs="Times New Roman"/>
                <w:color w:val="222222"/>
                <w:szCs w:val="24"/>
                <w:lang w:eastAsia="hu-HU"/>
              </w:rPr>
              <w:t xml:space="preserve">alapján: </w:t>
            </w:r>
            <w:r w:rsidRPr="00DF30AB">
              <w:rPr>
                <w:rFonts w:ascii="Times New Roman" w:hAnsi="Times New Roman" w:cs="Times New Roman"/>
                <w:color w:val="222222"/>
                <w:szCs w:val="24"/>
                <w:shd w:val="clear" w:color="auto" w:fill="FFFFFF"/>
              </w:rPr>
              <w:t>Folyamatban lévő változásbejegyzési eljárás esetében az ajánlattevő az ajánlathoz köteles csatolni a cégbírósághoz benyújtott változásbejegyzési kérelmet és az annak érkezéséről a cégbíróság által megküldött igazolást</w:t>
            </w:r>
            <w:r w:rsidRPr="00DF30AB">
              <w:rPr>
                <w:rFonts w:ascii="Times New Roman" w:hAnsi="Times New Roman" w:cs="Times New Roman"/>
                <w:b/>
                <w:bCs/>
                <w:color w:val="222222"/>
                <w:szCs w:val="24"/>
                <w:shd w:val="clear" w:color="auto" w:fill="FFFFFF"/>
              </w:rPr>
              <w:t xml:space="preserve"> (</w:t>
            </w:r>
            <w:r w:rsidRPr="00DF30AB">
              <w:rPr>
                <w:rFonts w:ascii="Times New Roman" w:hAnsi="Times New Roman" w:cs="Times New Roman"/>
                <w:bCs/>
                <w:color w:val="222222"/>
                <w:szCs w:val="24"/>
                <w:shd w:val="clear" w:color="auto" w:fill="FFFFFF"/>
              </w:rPr>
              <w:t>321/2015. (X. 30.) Korm. rendelet 13. §</w:t>
            </w:r>
            <w:r w:rsidRPr="00DF30AB">
              <w:rPr>
                <w:rStyle w:val="apple-converted-space"/>
                <w:rFonts w:ascii="Times New Roman" w:hAnsi="Times New Roman" w:cs="Times New Roman"/>
                <w:bCs/>
                <w:color w:val="222222"/>
                <w:szCs w:val="24"/>
                <w:shd w:val="clear" w:color="auto" w:fill="FFFFFF"/>
              </w:rPr>
              <w:t>).</w:t>
            </w:r>
          </w:p>
        </w:tc>
        <w:tc>
          <w:tcPr>
            <w:tcW w:w="1086" w:type="dxa"/>
            <w:tcBorders>
              <w:top w:val="single" w:sz="4" w:space="0" w:color="000000"/>
              <w:left w:val="single" w:sz="4" w:space="0" w:color="000000"/>
              <w:bottom w:val="single" w:sz="4" w:space="0" w:color="000000"/>
              <w:right w:val="single" w:sz="4" w:space="0" w:color="000000"/>
            </w:tcBorders>
          </w:tcPr>
          <w:p w:rsidR="00E5731F" w:rsidRPr="00DF30AB" w:rsidRDefault="00E5731F" w:rsidP="005A6DF6">
            <w:pPr>
              <w:shd w:val="clear" w:color="auto" w:fill="FFFFFF"/>
              <w:spacing w:line="240" w:lineRule="auto"/>
              <w:jc w:val="center"/>
              <w:rPr>
                <w:rFonts w:ascii="Times New Roman" w:hAnsi="Times New Roman" w:cs="Times New Roman"/>
                <w:color w:val="222222"/>
                <w:szCs w:val="24"/>
                <w:lang w:eastAsia="hu-HU"/>
              </w:rPr>
            </w:pPr>
            <w:r>
              <w:rPr>
                <w:rFonts w:ascii="Times New Roman" w:hAnsi="Times New Roman" w:cs="Times New Roman"/>
                <w:color w:val="222222"/>
                <w:szCs w:val="24"/>
                <w:lang w:eastAsia="hu-HU"/>
              </w:rPr>
              <w:t>adott esetben</w:t>
            </w:r>
          </w:p>
        </w:tc>
        <w:tc>
          <w:tcPr>
            <w:tcW w:w="1370" w:type="dxa"/>
            <w:tcBorders>
              <w:top w:val="single" w:sz="4" w:space="0" w:color="000000"/>
              <w:left w:val="single" w:sz="4" w:space="0" w:color="000000"/>
              <w:bottom w:val="single" w:sz="4" w:space="0" w:color="000000"/>
              <w:right w:val="single" w:sz="4" w:space="0" w:color="000000"/>
            </w:tcBorders>
          </w:tcPr>
          <w:p w:rsidR="00E5731F" w:rsidRDefault="00E5731F" w:rsidP="005A6DF6">
            <w:pPr>
              <w:shd w:val="clear" w:color="auto" w:fill="FFFFFF"/>
              <w:spacing w:line="240" w:lineRule="auto"/>
              <w:jc w:val="center"/>
              <w:rPr>
                <w:rFonts w:ascii="Times New Roman" w:hAnsi="Times New Roman" w:cs="Times New Roman"/>
                <w:color w:val="222222"/>
                <w:szCs w:val="24"/>
                <w:lang w:eastAsia="hu-HU"/>
              </w:rPr>
            </w:pPr>
            <w:proofErr w:type="spellStart"/>
            <w:r>
              <w:rPr>
                <w:rFonts w:ascii="Times New Roman" w:hAnsi="Times New Roman" w:cs="Times New Roman"/>
                <w:color w:val="222222"/>
                <w:szCs w:val="24"/>
                <w:lang w:eastAsia="hu-HU"/>
              </w:rPr>
              <w:t>pdf</w:t>
            </w:r>
            <w:proofErr w:type="spellEnd"/>
          </w:p>
        </w:tc>
      </w:tr>
      <w:tr w:rsidR="00E5731F" w:rsidRPr="00DF30AB" w:rsidTr="005A6DF6">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E5731F" w:rsidRPr="00DF30AB" w:rsidRDefault="00E5731F" w:rsidP="005A6DF6">
            <w:pPr>
              <w:pStyle w:val="standard"/>
              <w:jc w:val="both"/>
              <w:rPr>
                <w:rFonts w:ascii="Times New Roman" w:hAnsi="Times New Roman" w:cs="Times New Roman"/>
              </w:rPr>
            </w:pPr>
            <w:proofErr w:type="spellStart"/>
            <w:r w:rsidRPr="00DF30AB">
              <w:rPr>
                <w:rFonts w:ascii="Times New Roman" w:hAnsi="Times New Roman" w:cs="Times New Roman"/>
                <w:color w:val="222222"/>
                <w:lang w:eastAsia="hu-HU"/>
              </w:rPr>
              <w:t>AF</w:t>
            </w:r>
            <w:proofErr w:type="gramStart"/>
            <w:r w:rsidRPr="00DF30AB">
              <w:rPr>
                <w:rFonts w:ascii="Times New Roman" w:hAnsi="Times New Roman" w:cs="Times New Roman"/>
                <w:color w:val="222222"/>
                <w:lang w:eastAsia="hu-HU"/>
              </w:rPr>
              <w:t>.V.</w:t>
            </w:r>
            <w:proofErr w:type="gramEnd"/>
            <w:r w:rsidRPr="00DF30AB">
              <w:rPr>
                <w:rFonts w:ascii="Times New Roman" w:hAnsi="Times New Roman" w:cs="Times New Roman"/>
                <w:color w:val="222222"/>
                <w:lang w:eastAsia="hu-HU"/>
              </w:rPr>
              <w:t>2</w:t>
            </w:r>
            <w:proofErr w:type="spellEnd"/>
            <w:r w:rsidRPr="00DF30AB">
              <w:rPr>
                <w:rFonts w:ascii="Times New Roman" w:hAnsi="Times New Roman" w:cs="Times New Roman"/>
                <w:color w:val="222222"/>
                <w:lang w:eastAsia="hu-HU"/>
              </w:rPr>
              <w:t>)3.</w:t>
            </w:r>
            <w:r w:rsidRPr="00DF30AB">
              <w:rPr>
                <w:rFonts w:ascii="Times New Roman" w:hAnsi="Times New Roman" w:cs="Times New Roman"/>
                <w:b/>
                <w:color w:val="222222"/>
                <w:lang w:eastAsia="hu-HU"/>
              </w:rPr>
              <w:t xml:space="preserve"> </w:t>
            </w:r>
            <w:r w:rsidRPr="00DF30AB">
              <w:rPr>
                <w:rFonts w:ascii="Times New Roman" w:hAnsi="Times New Roman" w:cs="Times New Roman"/>
                <w:color w:val="222222"/>
                <w:lang w:eastAsia="hu-HU"/>
              </w:rPr>
              <w:t xml:space="preserve">alapján </w:t>
            </w:r>
            <w:r w:rsidRPr="00DF30AB">
              <w:rPr>
                <w:rFonts w:ascii="Times New Roman" w:hAnsi="Times New Roman" w:cs="Times New Roman"/>
              </w:rPr>
              <w:t>aláírási címpéldány vagy aláírási minták az ajánlattevő, az alvállalkozó, valamint az alkalmasság igazolásában részt vevő gazdasági szereplő képviseletére; adott esetben meghatalmazás, és a meghatalmazott aláírási címpéldánya/mintája</w:t>
            </w:r>
          </w:p>
        </w:tc>
        <w:tc>
          <w:tcPr>
            <w:tcW w:w="1086" w:type="dxa"/>
            <w:tcBorders>
              <w:top w:val="single" w:sz="4" w:space="0" w:color="000000"/>
              <w:left w:val="single" w:sz="4" w:space="0" w:color="000000"/>
              <w:bottom w:val="single" w:sz="4" w:space="0" w:color="000000"/>
              <w:right w:val="single" w:sz="4" w:space="0" w:color="000000"/>
            </w:tcBorders>
          </w:tcPr>
          <w:p w:rsidR="00E5731F" w:rsidRPr="00DF30AB" w:rsidRDefault="00E5731F" w:rsidP="005A6DF6">
            <w:pPr>
              <w:pStyle w:val="standard"/>
              <w:jc w:val="center"/>
              <w:rPr>
                <w:rFonts w:ascii="Times New Roman" w:hAnsi="Times New Roman" w:cs="Times New Roman"/>
                <w:color w:val="222222"/>
                <w:lang w:eastAsia="hu-HU"/>
              </w:rPr>
            </w:pPr>
            <w:r>
              <w:rPr>
                <w:rFonts w:ascii="Times New Roman" w:hAnsi="Times New Roman" w:cs="Times New Roman"/>
                <w:color w:val="222222"/>
                <w:lang w:eastAsia="hu-HU"/>
              </w:rPr>
              <w:t>adott esetben</w:t>
            </w:r>
          </w:p>
        </w:tc>
        <w:tc>
          <w:tcPr>
            <w:tcW w:w="1370" w:type="dxa"/>
            <w:tcBorders>
              <w:top w:val="single" w:sz="4" w:space="0" w:color="000000"/>
              <w:left w:val="single" w:sz="4" w:space="0" w:color="000000"/>
              <w:bottom w:val="single" w:sz="4" w:space="0" w:color="000000"/>
              <w:right w:val="single" w:sz="4" w:space="0" w:color="000000"/>
            </w:tcBorders>
          </w:tcPr>
          <w:p w:rsidR="00E5731F" w:rsidRDefault="00E5731F" w:rsidP="005A6DF6">
            <w:pPr>
              <w:pStyle w:val="standard"/>
              <w:jc w:val="center"/>
              <w:rPr>
                <w:rFonts w:ascii="Times New Roman" w:hAnsi="Times New Roman" w:cs="Times New Roman"/>
                <w:color w:val="222222"/>
                <w:lang w:eastAsia="hu-HU"/>
              </w:rPr>
            </w:pPr>
            <w:proofErr w:type="spellStart"/>
            <w:r>
              <w:rPr>
                <w:rFonts w:ascii="Times New Roman" w:hAnsi="Times New Roman" w:cs="Times New Roman"/>
                <w:color w:val="222222"/>
                <w:lang w:eastAsia="hu-HU"/>
              </w:rPr>
              <w:t>pdf</w:t>
            </w:r>
            <w:proofErr w:type="spellEnd"/>
          </w:p>
        </w:tc>
      </w:tr>
      <w:tr w:rsidR="00E5731F" w:rsidRPr="00DF30AB" w:rsidTr="005A6DF6">
        <w:trPr>
          <w:trHeight w:val="70"/>
        </w:trPr>
        <w:tc>
          <w:tcPr>
            <w:tcW w:w="7246" w:type="dxa"/>
            <w:tcBorders>
              <w:top w:val="single" w:sz="4" w:space="0" w:color="000000"/>
              <w:left w:val="single" w:sz="4" w:space="0" w:color="000000"/>
              <w:bottom w:val="single" w:sz="4" w:space="0" w:color="000000"/>
              <w:right w:val="single" w:sz="4" w:space="0" w:color="000000"/>
            </w:tcBorders>
            <w:shd w:val="clear" w:color="auto" w:fill="auto"/>
          </w:tcPr>
          <w:p w:rsidR="00E5731F" w:rsidRPr="001B163D" w:rsidRDefault="00E5731F" w:rsidP="00E5731F">
            <w:pPr>
              <w:pStyle w:val="standard"/>
              <w:jc w:val="both"/>
              <w:rPr>
                <w:rFonts w:ascii="Times New Roman" w:hAnsi="Times New Roman" w:cs="Times New Roman"/>
                <w:b/>
                <w:color w:val="222222"/>
                <w:lang w:eastAsia="hu-HU"/>
              </w:rPr>
            </w:pPr>
            <w:r w:rsidRPr="001B163D">
              <w:rPr>
                <w:rFonts w:ascii="Times New Roman" w:hAnsi="Times New Roman" w:cs="Times New Roman"/>
                <w:b/>
                <w:bCs/>
                <w:lang w:eastAsia="hu-HU"/>
              </w:rPr>
              <w:t>SZAKMAI AJÁNLAT</w:t>
            </w:r>
          </w:p>
        </w:tc>
        <w:tc>
          <w:tcPr>
            <w:tcW w:w="1086" w:type="dxa"/>
            <w:tcBorders>
              <w:top w:val="single" w:sz="4" w:space="0" w:color="000000"/>
              <w:left w:val="single" w:sz="4" w:space="0" w:color="000000"/>
              <w:bottom w:val="single" w:sz="4" w:space="0" w:color="000000"/>
              <w:right w:val="single" w:sz="4" w:space="0" w:color="000000"/>
            </w:tcBorders>
          </w:tcPr>
          <w:p w:rsidR="00E5731F" w:rsidRPr="00DF30AB" w:rsidRDefault="00E5731F" w:rsidP="005A6DF6">
            <w:pPr>
              <w:pStyle w:val="standard"/>
              <w:jc w:val="center"/>
              <w:rPr>
                <w:rFonts w:ascii="Times New Roman" w:hAnsi="Times New Roman" w:cs="Times New Roman"/>
                <w:b/>
                <w:bCs/>
                <w:lang w:eastAsia="hu-HU"/>
              </w:rPr>
            </w:pPr>
          </w:p>
        </w:tc>
        <w:tc>
          <w:tcPr>
            <w:tcW w:w="1370" w:type="dxa"/>
            <w:tcBorders>
              <w:top w:val="single" w:sz="4" w:space="0" w:color="000000"/>
              <w:left w:val="single" w:sz="4" w:space="0" w:color="000000"/>
              <w:bottom w:val="single" w:sz="4" w:space="0" w:color="000000"/>
              <w:right w:val="single" w:sz="4" w:space="0" w:color="000000"/>
            </w:tcBorders>
          </w:tcPr>
          <w:p w:rsidR="00E5731F" w:rsidRPr="0088036A" w:rsidRDefault="00E5731F" w:rsidP="005A6DF6">
            <w:pPr>
              <w:snapToGrid w:val="0"/>
              <w:spacing w:line="240" w:lineRule="auto"/>
              <w:jc w:val="center"/>
              <w:rPr>
                <w:rFonts w:ascii="Times New Roman" w:hAnsi="Times New Roman" w:cs="Times New Roman"/>
                <w:szCs w:val="24"/>
              </w:rPr>
            </w:pPr>
            <w:proofErr w:type="spellStart"/>
            <w:r>
              <w:rPr>
                <w:rFonts w:ascii="Times New Roman" w:hAnsi="Times New Roman" w:cs="Times New Roman"/>
                <w:szCs w:val="24"/>
              </w:rPr>
              <w:t>pdf</w:t>
            </w:r>
            <w:proofErr w:type="spellEnd"/>
            <w:r>
              <w:rPr>
                <w:rFonts w:ascii="Times New Roman" w:hAnsi="Times New Roman" w:cs="Times New Roman"/>
                <w:szCs w:val="24"/>
              </w:rPr>
              <w:t xml:space="preserve"> és </w:t>
            </w:r>
            <w:proofErr w:type="spellStart"/>
            <w:r>
              <w:rPr>
                <w:rFonts w:ascii="Times New Roman" w:hAnsi="Times New Roman" w:cs="Times New Roman"/>
                <w:szCs w:val="24"/>
              </w:rPr>
              <w:t>dwg</w:t>
            </w:r>
            <w:proofErr w:type="spellEnd"/>
          </w:p>
        </w:tc>
      </w:tr>
    </w:tbl>
    <w:p w:rsidR="00125D92" w:rsidRDefault="00125D92" w:rsidP="00E64E6C">
      <w:pPr>
        <w:spacing w:line="240" w:lineRule="auto"/>
        <w:rPr>
          <w:rFonts w:ascii="Times New Roman" w:hAnsi="Times New Roman" w:cs="Times New Roman"/>
          <w:szCs w:val="24"/>
        </w:rPr>
      </w:pPr>
    </w:p>
    <w:p w:rsidR="00C46F64" w:rsidRPr="00E64E6C" w:rsidRDefault="003F11FB" w:rsidP="00E64E6C">
      <w:pPr>
        <w:spacing w:line="240" w:lineRule="auto"/>
        <w:rPr>
          <w:rFonts w:ascii="Times New Roman" w:hAnsi="Times New Roman" w:cs="Times New Roman"/>
          <w:szCs w:val="24"/>
        </w:rPr>
      </w:pPr>
      <w:r w:rsidRPr="00E64E6C">
        <w:rPr>
          <w:rFonts w:ascii="Times New Roman" w:hAnsi="Times New Roman" w:cs="Times New Roman"/>
          <w:szCs w:val="24"/>
        </w:rPr>
        <w:t>201</w:t>
      </w:r>
      <w:r w:rsidR="008B77EE">
        <w:rPr>
          <w:rFonts w:ascii="Times New Roman" w:hAnsi="Times New Roman" w:cs="Times New Roman"/>
          <w:szCs w:val="24"/>
        </w:rPr>
        <w:t>8</w:t>
      </w:r>
      <w:r w:rsidRPr="00E64E6C">
        <w:rPr>
          <w:rFonts w:ascii="Times New Roman" w:hAnsi="Times New Roman" w:cs="Times New Roman"/>
          <w:szCs w:val="24"/>
        </w:rPr>
        <w:t>.</w:t>
      </w:r>
      <w:r w:rsidR="00C46F64" w:rsidRPr="00E64E6C">
        <w:rPr>
          <w:rFonts w:ascii="Times New Roman" w:hAnsi="Times New Roman" w:cs="Times New Roman"/>
          <w:szCs w:val="24"/>
        </w:rPr>
        <w:t xml:space="preserve"> </w:t>
      </w:r>
      <w:proofErr w:type="gramStart"/>
      <w:r w:rsidR="00C46F64" w:rsidRPr="00E64E6C">
        <w:rPr>
          <w:rFonts w:ascii="Times New Roman" w:hAnsi="Times New Roman" w:cs="Times New Roman"/>
          <w:szCs w:val="24"/>
        </w:rPr>
        <w:t>év …</w:t>
      </w:r>
      <w:proofErr w:type="gramEnd"/>
      <w:r w:rsidR="00C46F64" w:rsidRPr="00E64E6C">
        <w:rPr>
          <w:rFonts w:ascii="Times New Roman" w:hAnsi="Times New Roman" w:cs="Times New Roman"/>
          <w:szCs w:val="24"/>
        </w:rPr>
        <w:t>…………… hó …… nap</w:t>
      </w:r>
    </w:p>
    <w:p w:rsidR="003F11FB" w:rsidRPr="00E64E6C" w:rsidRDefault="003F11FB" w:rsidP="00E64E6C">
      <w:pPr>
        <w:spacing w:line="240" w:lineRule="auto"/>
        <w:rPr>
          <w:rFonts w:ascii="Times New Roman" w:hAnsi="Times New Roman" w:cs="Times New Roman"/>
          <w:szCs w:val="24"/>
        </w:rPr>
      </w:pPr>
      <w:bookmarkStart w:id="0" w:name="_GoBack"/>
      <w:bookmarkEnd w:id="0"/>
    </w:p>
    <w:p w:rsidR="00C46F64" w:rsidRPr="00E64E6C" w:rsidRDefault="00C46F64" w:rsidP="00E64E6C">
      <w:pPr>
        <w:pStyle w:val="Szvegtrzs"/>
        <w:spacing w:before="0" w:after="0"/>
        <w:jc w:val="center"/>
        <w:rPr>
          <w:sz w:val="24"/>
          <w:szCs w:val="24"/>
          <w:lang w:val="hu-HU"/>
        </w:rPr>
      </w:pPr>
      <w:r w:rsidRPr="00E64E6C">
        <w:rPr>
          <w:sz w:val="24"/>
          <w:szCs w:val="24"/>
          <w:lang w:val="hu-HU"/>
        </w:rPr>
        <w:t>…………………………………………….</w:t>
      </w:r>
    </w:p>
    <w:p w:rsidR="00C46F64" w:rsidRPr="00E64E6C" w:rsidRDefault="00C46F64" w:rsidP="00E64E6C">
      <w:pPr>
        <w:pStyle w:val="Szvegtrzs"/>
        <w:spacing w:before="0" w:after="0"/>
        <w:jc w:val="center"/>
        <w:rPr>
          <w:sz w:val="24"/>
          <w:szCs w:val="24"/>
          <w:lang w:val="hu-HU"/>
        </w:rPr>
      </w:pPr>
      <w:proofErr w:type="gramStart"/>
      <w:r w:rsidRPr="00E64E6C">
        <w:rPr>
          <w:sz w:val="24"/>
          <w:szCs w:val="24"/>
          <w:lang w:val="hu-HU"/>
        </w:rPr>
        <w:t>cégszerű</w:t>
      </w:r>
      <w:proofErr w:type="gramEnd"/>
      <w:r w:rsidRPr="00E64E6C">
        <w:rPr>
          <w:sz w:val="24"/>
          <w:szCs w:val="24"/>
          <w:lang w:val="hu-HU"/>
        </w:rPr>
        <w:t xml:space="preserve"> aláírás</w:t>
      </w:r>
    </w:p>
    <w:p w:rsidR="00C46F64" w:rsidRDefault="00C46F64" w:rsidP="00E64E6C">
      <w:pPr>
        <w:spacing w:line="240" w:lineRule="auto"/>
        <w:jc w:val="right"/>
        <w:rPr>
          <w:rFonts w:ascii="Times New Roman" w:hAnsi="Times New Roman" w:cs="Times New Roman"/>
          <w:b/>
          <w:szCs w:val="24"/>
        </w:rPr>
      </w:pPr>
    </w:p>
    <w:p w:rsidR="00E5731F" w:rsidRDefault="00E5731F" w:rsidP="00E64E6C">
      <w:pPr>
        <w:spacing w:line="240" w:lineRule="auto"/>
        <w:jc w:val="right"/>
        <w:rPr>
          <w:rFonts w:ascii="Times New Roman" w:hAnsi="Times New Roman" w:cs="Times New Roman"/>
          <w:b/>
          <w:szCs w:val="24"/>
        </w:rPr>
      </w:pPr>
    </w:p>
    <w:p w:rsidR="00E5731F" w:rsidRDefault="00E5731F" w:rsidP="00E64E6C">
      <w:pPr>
        <w:spacing w:line="240" w:lineRule="auto"/>
        <w:jc w:val="right"/>
        <w:rPr>
          <w:rFonts w:ascii="Times New Roman" w:hAnsi="Times New Roman" w:cs="Times New Roman"/>
          <w:b/>
          <w:szCs w:val="24"/>
        </w:rPr>
      </w:pPr>
    </w:p>
    <w:p w:rsidR="00E5731F" w:rsidRDefault="00E5731F" w:rsidP="00E64E6C">
      <w:pPr>
        <w:spacing w:line="240" w:lineRule="auto"/>
        <w:jc w:val="right"/>
        <w:rPr>
          <w:rFonts w:ascii="Times New Roman" w:hAnsi="Times New Roman" w:cs="Times New Roman"/>
          <w:b/>
          <w:szCs w:val="24"/>
        </w:rPr>
      </w:pPr>
    </w:p>
    <w:p w:rsidR="006C6553" w:rsidRDefault="006C6553" w:rsidP="00E64E6C">
      <w:pPr>
        <w:spacing w:line="240" w:lineRule="auto"/>
        <w:jc w:val="right"/>
        <w:rPr>
          <w:rFonts w:ascii="Times New Roman" w:hAnsi="Times New Roman" w:cs="Times New Roman"/>
          <w:b/>
          <w:szCs w:val="24"/>
        </w:rPr>
      </w:pPr>
    </w:p>
    <w:p w:rsidR="00C46F64" w:rsidRPr="00E64E6C" w:rsidRDefault="008B77EE" w:rsidP="00E64E6C">
      <w:pPr>
        <w:spacing w:line="240" w:lineRule="auto"/>
        <w:jc w:val="right"/>
        <w:rPr>
          <w:rFonts w:ascii="Times New Roman" w:hAnsi="Times New Roman" w:cs="Times New Roman"/>
          <w:b/>
          <w:szCs w:val="24"/>
        </w:rPr>
      </w:pPr>
      <w:r>
        <w:rPr>
          <w:rFonts w:ascii="Times New Roman" w:hAnsi="Times New Roman" w:cs="Times New Roman"/>
          <w:b/>
          <w:szCs w:val="24"/>
        </w:rPr>
        <w:t>1</w:t>
      </w:r>
      <w:r w:rsidR="00C46F64" w:rsidRPr="00E64E6C">
        <w:rPr>
          <w:rFonts w:ascii="Times New Roman" w:hAnsi="Times New Roman" w:cs="Times New Roman"/>
          <w:b/>
          <w:szCs w:val="24"/>
        </w:rPr>
        <w:t>. számú melléklet</w:t>
      </w:r>
    </w:p>
    <w:p w:rsidR="00C46F64" w:rsidRPr="00E64E6C" w:rsidRDefault="009E3F43" w:rsidP="008B77EE">
      <w:pPr>
        <w:spacing w:line="240" w:lineRule="auto"/>
        <w:jc w:val="center"/>
        <w:rPr>
          <w:rFonts w:ascii="Times New Roman" w:hAnsi="Times New Roman" w:cs="Times New Roman"/>
          <w:b/>
          <w:szCs w:val="24"/>
        </w:rPr>
      </w:pPr>
      <w:r w:rsidRPr="00E64E6C">
        <w:rPr>
          <w:rFonts w:ascii="Times New Roman" w:hAnsi="Times New Roman" w:cs="Times New Roman"/>
          <w:b/>
          <w:szCs w:val="24"/>
        </w:rPr>
        <w:t>NYILATKOZAT</w:t>
      </w:r>
    </w:p>
    <w:p w:rsidR="00C46F64" w:rsidRPr="00E64E6C" w:rsidRDefault="002F267A" w:rsidP="00E64E6C">
      <w:pPr>
        <w:spacing w:line="240" w:lineRule="auto"/>
        <w:jc w:val="center"/>
        <w:rPr>
          <w:rFonts w:ascii="Times New Roman" w:hAnsi="Times New Roman" w:cs="Times New Roman"/>
          <w:szCs w:val="24"/>
        </w:rPr>
      </w:pPr>
      <w:r w:rsidRPr="00E64E6C">
        <w:rPr>
          <w:rFonts w:ascii="Times New Roman" w:hAnsi="Times New Roman" w:cs="Times New Roman"/>
          <w:szCs w:val="24"/>
        </w:rPr>
        <w:t>(</w:t>
      </w:r>
      <w:r w:rsidR="00C46F64" w:rsidRPr="00E64E6C">
        <w:rPr>
          <w:rFonts w:ascii="Times New Roman" w:hAnsi="Times New Roman" w:cs="Times New Roman"/>
          <w:szCs w:val="24"/>
        </w:rPr>
        <w:t xml:space="preserve">Ajánlattevő részéről a Kbt. </w:t>
      </w:r>
      <w:r w:rsidR="00886A2B" w:rsidRPr="00E64E6C">
        <w:rPr>
          <w:rFonts w:ascii="Times New Roman" w:hAnsi="Times New Roman" w:cs="Times New Roman"/>
          <w:szCs w:val="24"/>
        </w:rPr>
        <w:t>66</w:t>
      </w:r>
      <w:r w:rsidR="00C46F64" w:rsidRPr="00E64E6C">
        <w:rPr>
          <w:rFonts w:ascii="Times New Roman" w:hAnsi="Times New Roman" w:cs="Times New Roman"/>
          <w:szCs w:val="24"/>
        </w:rPr>
        <w:t xml:space="preserve"> § (</w:t>
      </w:r>
      <w:r w:rsidR="00886A2B" w:rsidRPr="00E64E6C">
        <w:rPr>
          <w:rFonts w:ascii="Times New Roman" w:hAnsi="Times New Roman" w:cs="Times New Roman"/>
          <w:szCs w:val="24"/>
        </w:rPr>
        <w:t>6</w:t>
      </w:r>
      <w:r w:rsidRPr="00E64E6C">
        <w:rPr>
          <w:rFonts w:ascii="Times New Roman" w:hAnsi="Times New Roman" w:cs="Times New Roman"/>
          <w:szCs w:val="24"/>
        </w:rPr>
        <w:t>) bekezdés szerint)</w:t>
      </w:r>
    </w:p>
    <w:p w:rsidR="00CA5574" w:rsidRPr="00E64E6C" w:rsidRDefault="00CA5574" w:rsidP="00E64E6C">
      <w:pPr>
        <w:pStyle w:val="lfej"/>
        <w:spacing w:line="240" w:lineRule="auto"/>
        <w:rPr>
          <w:rFonts w:ascii="Times New Roman" w:hAnsi="Times New Roman" w:cs="Times New Roman"/>
          <w:szCs w:val="24"/>
        </w:rPr>
      </w:pPr>
    </w:p>
    <w:p w:rsidR="00CA5574" w:rsidRPr="00E64E6C" w:rsidRDefault="00CA5574" w:rsidP="00E64E6C">
      <w:pPr>
        <w:pStyle w:val="lfej"/>
        <w:spacing w:line="240" w:lineRule="auto"/>
        <w:rPr>
          <w:rFonts w:ascii="Times New Roman" w:hAnsi="Times New Roman" w:cs="Times New Roman"/>
          <w:szCs w:val="24"/>
        </w:rPr>
      </w:pPr>
    </w:p>
    <w:p w:rsidR="000E59C9" w:rsidRPr="00E64E6C" w:rsidRDefault="000E59C9" w:rsidP="00E64E6C">
      <w:pPr>
        <w:spacing w:line="240" w:lineRule="auto"/>
        <w:rPr>
          <w:rFonts w:ascii="Times New Roman" w:hAnsi="Times New Roman" w:cs="Times New Roman"/>
          <w:szCs w:val="24"/>
        </w:rPr>
      </w:pPr>
      <w:r w:rsidRPr="00E64E6C">
        <w:rPr>
          <w:rFonts w:ascii="Times New Roman" w:hAnsi="Times New Roman" w:cs="Times New Roman"/>
          <w:szCs w:val="24"/>
        </w:rPr>
        <w:t>Alulírott</w:t>
      </w:r>
      <w:proofErr w:type="gramStart"/>
      <w:r w:rsidRPr="00E64E6C">
        <w:rPr>
          <w:rFonts w:ascii="Times New Roman" w:hAnsi="Times New Roman" w:cs="Times New Roman"/>
          <w:szCs w:val="24"/>
        </w:rPr>
        <w:t>……………………………………………..,</w:t>
      </w:r>
      <w:proofErr w:type="gramEnd"/>
      <w:r w:rsidRPr="00E64E6C">
        <w:rPr>
          <w:rFonts w:ascii="Times New Roman" w:hAnsi="Times New Roman" w:cs="Times New Roman"/>
          <w:szCs w:val="24"/>
        </w:rPr>
        <w:t xml:space="preserve"> mint a(z) ………………………. cégjegyzésre jogosult képviselője büntetőjogi felelősségem tudatában</w:t>
      </w:r>
    </w:p>
    <w:p w:rsidR="000E59C9" w:rsidRPr="00E64E6C" w:rsidRDefault="000E59C9" w:rsidP="00E64E6C">
      <w:pPr>
        <w:spacing w:line="240" w:lineRule="auto"/>
        <w:jc w:val="center"/>
        <w:rPr>
          <w:rFonts w:ascii="Times New Roman" w:hAnsi="Times New Roman" w:cs="Times New Roman"/>
          <w:b/>
          <w:szCs w:val="24"/>
        </w:rPr>
      </w:pPr>
    </w:p>
    <w:p w:rsidR="000E59C9" w:rsidRPr="00E64E6C" w:rsidRDefault="000E59C9" w:rsidP="00E64E6C">
      <w:pPr>
        <w:spacing w:line="240" w:lineRule="auto"/>
        <w:jc w:val="center"/>
        <w:rPr>
          <w:rFonts w:ascii="Times New Roman" w:hAnsi="Times New Roman" w:cs="Times New Roman"/>
          <w:szCs w:val="24"/>
        </w:rPr>
      </w:pPr>
      <w:r w:rsidRPr="00E64E6C">
        <w:rPr>
          <w:rFonts w:ascii="Times New Roman" w:hAnsi="Times New Roman" w:cs="Times New Roman"/>
          <w:b/>
          <w:szCs w:val="24"/>
        </w:rPr>
        <w:t>N Y I L A T K O Z O M</w:t>
      </w:r>
      <w:r w:rsidR="00354ADD" w:rsidRPr="00E64E6C">
        <w:rPr>
          <w:rFonts w:ascii="Times New Roman" w:hAnsi="Times New Roman" w:cs="Times New Roman"/>
          <w:szCs w:val="24"/>
        </w:rPr>
        <w:t xml:space="preserve">, hogy </w:t>
      </w:r>
      <w:proofErr w:type="gramStart"/>
      <w:r w:rsidR="00354ADD" w:rsidRPr="00E64E6C">
        <w:rPr>
          <w:rFonts w:ascii="Times New Roman" w:hAnsi="Times New Roman" w:cs="Times New Roman"/>
          <w:szCs w:val="24"/>
        </w:rPr>
        <w:t>a</w:t>
      </w:r>
      <w:proofErr w:type="gramEnd"/>
    </w:p>
    <w:p w:rsidR="005168D4" w:rsidRPr="00E64E6C" w:rsidRDefault="005168D4" w:rsidP="00E64E6C">
      <w:pPr>
        <w:tabs>
          <w:tab w:val="left" w:pos="3686"/>
        </w:tabs>
        <w:spacing w:line="240" w:lineRule="auto"/>
        <w:rPr>
          <w:rFonts w:ascii="Times New Roman" w:hAnsi="Times New Roman" w:cs="Times New Roman"/>
          <w:szCs w:val="24"/>
        </w:rPr>
      </w:pPr>
    </w:p>
    <w:p w:rsidR="00B56904" w:rsidRPr="00D349AA" w:rsidRDefault="00B56904" w:rsidP="00E64E6C">
      <w:pPr>
        <w:tabs>
          <w:tab w:val="left" w:pos="3686"/>
        </w:tabs>
        <w:spacing w:line="240" w:lineRule="auto"/>
        <w:jc w:val="center"/>
        <w:rPr>
          <w:rFonts w:ascii="Times New Roman" w:eastAsia="DejaVuSerif" w:hAnsi="Times New Roman" w:cs="Times New Roman"/>
          <w:b/>
          <w:szCs w:val="24"/>
          <w:lang w:eastAsia="hu-HU"/>
        </w:rPr>
      </w:pPr>
      <w:r w:rsidRPr="00D349AA">
        <w:rPr>
          <w:rFonts w:ascii="Times New Roman" w:eastAsia="DejaVuSerif" w:hAnsi="Times New Roman" w:cs="Times New Roman"/>
          <w:b/>
          <w:szCs w:val="24"/>
          <w:lang w:eastAsia="hu-HU"/>
        </w:rPr>
        <w:t xml:space="preserve">BORÁSZATI GÉPEK BESZERZÉSE  </w:t>
      </w:r>
    </w:p>
    <w:p w:rsidR="00B56904" w:rsidRPr="00D349AA" w:rsidRDefault="00B56904" w:rsidP="00E64E6C">
      <w:pPr>
        <w:tabs>
          <w:tab w:val="left" w:pos="3686"/>
        </w:tabs>
        <w:spacing w:line="240" w:lineRule="auto"/>
        <w:jc w:val="center"/>
        <w:rPr>
          <w:rFonts w:ascii="Times New Roman" w:eastAsia="DejaVuSerif" w:hAnsi="Times New Roman" w:cs="Times New Roman"/>
          <w:b/>
          <w:szCs w:val="24"/>
          <w:lang w:eastAsia="hu-HU"/>
        </w:rPr>
      </w:pPr>
    </w:p>
    <w:p w:rsidR="00D349AA" w:rsidRDefault="00D349AA" w:rsidP="00D349AA">
      <w:pPr>
        <w:suppressAutoHyphens w:val="0"/>
        <w:autoSpaceDE w:val="0"/>
        <w:autoSpaceDN w:val="0"/>
        <w:adjustRightInd w:val="0"/>
        <w:spacing w:line="240" w:lineRule="auto"/>
        <w:jc w:val="left"/>
        <w:rPr>
          <w:rFonts w:ascii="Times New Roman" w:eastAsia="DejaVuSerif" w:hAnsi="Times New Roman" w:cs="Times New Roman"/>
          <w:b/>
          <w:szCs w:val="24"/>
          <w:lang w:eastAsia="hu-HU"/>
        </w:rPr>
      </w:pPr>
      <w:r w:rsidRPr="00D349AA">
        <w:rPr>
          <w:rFonts w:ascii="Times New Roman" w:eastAsia="DejaVuSerif" w:hAnsi="Times New Roman" w:cs="Times New Roman"/>
          <w:b/>
          <w:szCs w:val="24"/>
          <w:lang w:eastAsia="hu-HU"/>
        </w:rPr>
        <w:t>1. rész: palackozó előtét tartály (2 db</w:t>
      </w:r>
      <w:proofErr w:type="gramStart"/>
      <w:r w:rsidRPr="00D349AA">
        <w:rPr>
          <w:rFonts w:ascii="Times New Roman" w:eastAsia="DejaVuSerif" w:hAnsi="Times New Roman" w:cs="Times New Roman"/>
          <w:b/>
          <w:szCs w:val="24"/>
          <w:lang w:eastAsia="hu-HU"/>
        </w:rPr>
        <w:t>)</w:t>
      </w:r>
      <w:r w:rsidR="00292541">
        <w:rPr>
          <w:rStyle w:val="Lbjegyzet-hivatkozs"/>
          <w:rFonts w:ascii="Times New Roman" w:eastAsia="DejaVuSerif" w:hAnsi="Times New Roman" w:cs="Times New Roman"/>
          <w:b/>
          <w:szCs w:val="24"/>
          <w:lang w:eastAsia="hu-HU"/>
        </w:rPr>
        <w:footnoteReference w:id="5"/>
      </w:r>
      <w:r w:rsidRPr="00D349AA">
        <w:rPr>
          <w:rFonts w:ascii="Times New Roman" w:eastAsia="DejaVuSerif" w:hAnsi="Times New Roman" w:cs="Times New Roman"/>
          <w:b/>
          <w:szCs w:val="24"/>
          <w:lang w:eastAsia="hu-HU"/>
        </w:rPr>
        <w:t>,</w:t>
      </w:r>
      <w:proofErr w:type="gramEnd"/>
      <w:r w:rsidRPr="00D349AA">
        <w:rPr>
          <w:rFonts w:ascii="Times New Roman" w:eastAsia="DejaVuSerif" w:hAnsi="Times New Roman" w:cs="Times New Roman"/>
          <w:b/>
          <w:szCs w:val="24"/>
          <w:lang w:eastAsia="hu-HU"/>
        </w:rPr>
        <w:t xml:space="preserve"> vagy</w:t>
      </w:r>
    </w:p>
    <w:p w:rsidR="00D349AA" w:rsidRPr="00D349AA" w:rsidRDefault="00D349AA" w:rsidP="00D349AA">
      <w:pPr>
        <w:suppressAutoHyphens w:val="0"/>
        <w:autoSpaceDE w:val="0"/>
        <w:autoSpaceDN w:val="0"/>
        <w:adjustRightInd w:val="0"/>
        <w:spacing w:line="240" w:lineRule="auto"/>
        <w:jc w:val="left"/>
        <w:rPr>
          <w:rFonts w:ascii="Times New Roman" w:eastAsia="DejaVuSerif" w:hAnsi="Times New Roman" w:cs="Times New Roman"/>
          <w:b/>
          <w:szCs w:val="24"/>
          <w:lang w:eastAsia="hu-HU"/>
        </w:rPr>
      </w:pPr>
    </w:p>
    <w:p w:rsidR="00D349AA" w:rsidRDefault="00D349AA" w:rsidP="00D349AA">
      <w:pPr>
        <w:suppressAutoHyphens w:val="0"/>
        <w:autoSpaceDE w:val="0"/>
        <w:autoSpaceDN w:val="0"/>
        <w:adjustRightInd w:val="0"/>
        <w:spacing w:line="240" w:lineRule="auto"/>
        <w:jc w:val="left"/>
        <w:rPr>
          <w:rFonts w:ascii="Times New Roman" w:eastAsia="DejaVuSerif" w:hAnsi="Times New Roman" w:cs="Times New Roman"/>
          <w:b/>
          <w:szCs w:val="24"/>
          <w:lang w:eastAsia="hu-HU"/>
        </w:rPr>
      </w:pPr>
      <w:r w:rsidRPr="00D349AA">
        <w:rPr>
          <w:rFonts w:ascii="Times New Roman" w:eastAsia="DejaVuSerif" w:hAnsi="Times New Roman" w:cs="Times New Roman"/>
          <w:b/>
          <w:szCs w:val="24"/>
          <w:lang w:eastAsia="hu-HU"/>
        </w:rPr>
        <w:t>2. rész: palackozó töltő dugózó és címkéző gépsor (</w:t>
      </w:r>
      <w:proofErr w:type="spellStart"/>
      <w:r w:rsidRPr="00D349AA">
        <w:rPr>
          <w:rFonts w:ascii="Times New Roman" w:eastAsia="DejaVuSerif" w:hAnsi="Times New Roman" w:cs="Times New Roman"/>
          <w:b/>
          <w:szCs w:val="24"/>
          <w:lang w:eastAsia="hu-HU"/>
        </w:rPr>
        <w:t>1db</w:t>
      </w:r>
      <w:proofErr w:type="spellEnd"/>
      <w:r w:rsidRPr="00D349AA">
        <w:rPr>
          <w:rFonts w:ascii="Times New Roman" w:eastAsia="DejaVuSerif" w:hAnsi="Times New Roman" w:cs="Times New Roman"/>
          <w:b/>
          <w:szCs w:val="24"/>
          <w:lang w:eastAsia="hu-HU"/>
        </w:rPr>
        <w:t>), vagy</w:t>
      </w:r>
    </w:p>
    <w:p w:rsidR="00D349AA" w:rsidRPr="00D349AA" w:rsidRDefault="00D349AA" w:rsidP="00D349AA">
      <w:pPr>
        <w:suppressAutoHyphens w:val="0"/>
        <w:autoSpaceDE w:val="0"/>
        <w:autoSpaceDN w:val="0"/>
        <w:adjustRightInd w:val="0"/>
        <w:spacing w:line="240" w:lineRule="auto"/>
        <w:jc w:val="left"/>
        <w:rPr>
          <w:rFonts w:ascii="Times New Roman" w:eastAsia="DejaVuSerif" w:hAnsi="Times New Roman" w:cs="Times New Roman"/>
          <w:b/>
          <w:szCs w:val="24"/>
          <w:lang w:eastAsia="hu-HU"/>
        </w:rPr>
      </w:pPr>
    </w:p>
    <w:p w:rsidR="00D349AA" w:rsidRPr="00D349AA" w:rsidRDefault="00D349AA" w:rsidP="00D349AA">
      <w:pPr>
        <w:suppressAutoHyphens w:val="0"/>
        <w:autoSpaceDE w:val="0"/>
        <w:autoSpaceDN w:val="0"/>
        <w:adjustRightInd w:val="0"/>
        <w:spacing w:line="240" w:lineRule="auto"/>
        <w:jc w:val="left"/>
        <w:rPr>
          <w:rFonts w:ascii="Times New Roman" w:eastAsia="DejaVuSerif" w:hAnsi="Times New Roman" w:cs="Times New Roman"/>
          <w:b/>
          <w:szCs w:val="24"/>
          <w:lang w:eastAsia="hu-HU"/>
        </w:rPr>
      </w:pPr>
      <w:r w:rsidRPr="00D349AA">
        <w:rPr>
          <w:rFonts w:ascii="Times New Roman" w:eastAsia="DejaVuSerif" w:hAnsi="Times New Roman" w:cs="Times New Roman"/>
          <w:b/>
          <w:szCs w:val="24"/>
          <w:lang w:eastAsia="hu-HU"/>
        </w:rPr>
        <w:t>3. rész: pneumatikus szőlőprés (1 db) része</w:t>
      </w:r>
    </w:p>
    <w:p w:rsidR="00B56904" w:rsidRDefault="00B56904" w:rsidP="00E64E6C">
      <w:pPr>
        <w:tabs>
          <w:tab w:val="left" w:pos="3686"/>
        </w:tabs>
        <w:spacing w:line="240" w:lineRule="auto"/>
        <w:jc w:val="center"/>
        <w:rPr>
          <w:rFonts w:ascii="DejaVuSerif" w:eastAsia="DejaVuSerif" w:hAnsi="Times New Roman" w:cs="DejaVuSerif"/>
          <w:sz w:val="15"/>
          <w:szCs w:val="15"/>
          <w:lang w:eastAsia="hu-HU"/>
        </w:rPr>
      </w:pPr>
    </w:p>
    <w:p w:rsidR="00354ADD" w:rsidRPr="00E64E6C" w:rsidRDefault="005168D4" w:rsidP="00E64E6C">
      <w:pPr>
        <w:tabs>
          <w:tab w:val="left" w:pos="3686"/>
        </w:tabs>
        <w:spacing w:line="240" w:lineRule="auto"/>
        <w:jc w:val="center"/>
        <w:rPr>
          <w:rFonts w:ascii="Times New Roman" w:hAnsi="Times New Roman" w:cs="Times New Roman"/>
          <w:szCs w:val="24"/>
        </w:rPr>
      </w:pPr>
      <w:proofErr w:type="gramStart"/>
      <w:r w:rsidRPr="00E64E6C">
        <w:rPr>
          <w:rFonts w:ascii="Times New Roman" w:hAnsi="Times New Roman" w:cs="Times New Roman"/>
          <w:szCs w:val="24"/>
          <w:lang w:eastAsia="hu-HU"/>
        </w:rPr>
        <w:t>tárgyú</w:t>
      </w:r>
      <w:proofErr w:type="gramEnd"/>
      <w:r w:rsidRPr="00E64E6C">
        <w:rPr>
          <w:rFonts w:ascii="Times New Roman" w:hAnsi="Times New Roman" w:cs="Times New Roman"/>
          <w:szCs w:val="24"/>
          <w:lang w:eastAsia="hu-HU"/>
        </w:rPr>
        <w:t xml:space="preserve"> közbeszerzés</w:t>
      </w:r>
      <w:r w:rsidR="00CA5574" w:rsidRPr="00E64E6C">
        <w:rPr>
          <w:rFonts w:ascii="Times New Roman" w:hAnsi="Times New Roman" w:cs="Times New Roman"/>
          <w:szCs w:val="24"/>
          <w:lang w:eastAsia="hu-HU"/>
        </w:rPr>
        <w:t xml:space="preserve">i eljárásban </w:t>
      </w:r>
      <w:r w:rsidRPr="00E64E6C">
        <w:rPr>
          <w:rFonts w:ascii="Times New Roman" w:hAnsi="Times New Roman" w:cs="Times New Roman"/>
          <w:szCs w:val="24"/>
        </w:rPr>
        <w:t>cégünk nyertessége esetén a teljesítésbe</w:t>
      </w:r>
    </w:p>
    <w:p w:rsidR="00354ADD" w:rsidRPr="00E64E6C" w:rsidRDefault="00354ADD" w:rsidP="00E64E6C">
      <w:pPr>
        <w:pStyle w:val="Listaszerbekezds"/>
        <w:tabs>
          <w:tab w:val="left" w:pos="3686"/>
        </w:tabs>
        <w:ind w:left="1080"/>
        <w:rPr>
          <w:b/>
          <w:lang w:eastAsia="hu-HU"/>
        </w:rPr>
      </w:pPr>
    </w:p>
    <w:p w:rsidR="005168D4" w:rsidRPr="00E64E6C" w:rsidRDefault="00354ADD" w:rsidP="00E64E6C">
      <w:pPr>
        <w:tabs>
          <w:tab w:val="left" w:pos="3686"/>
        </w:tabs>
        <w:spacing w:line="240" w:lineRule="auto"/>
        <w:rPr>
          <w:rFonts w:ascii="Times New Roman" w:hAnsi="Times New Roman" w:cs="Times New Roman"/>
          <w:b/>
          <w:szCs w:val="24"/>
          <w:lang w:eastAsia="hu-HU"/>
        </w:rPr>
      </w:pPr>
      <w:proofErr w:type="gramStart"/>
      <w:r w:rsidRPr="00E64E6C">
        <w:rPr>
          <w:rFonts w:ascii="Times New Roman" w:hAnsi="Times New Roman" w:cs="Times New Roman"/>
          <w:szCs w:val="24"/>
        </w:rPr>
        <w:t>a</w:t>
      </w:r>
      <w:proofErr w:type="gramEnd"/>
      <w:r w:rsidRPr="00E64E6C">
        <w:rPr>
          <w:rFonts w:ascii="Times New Roman" w:hAnsi="Times New Roman" w:cs="Times New Roman"/>
          <w:szCs w:val="24"/>
        </w:rPr>
        <w:t>)</w:t>
      </w:r>
      <w:r w:rsidR="005168D4" w:rsidRPr="00E64E6C">
        <w:rPr>
          <w:rFonts w:ascii="Times New Roman" w:hAnsi="Times New Roman" w:cs="Times New Roman"/>
          <w:szCs w:val="24"/>
        </w:rPr>
        <w:t xml:space="preserve"> alvállalkozó(</w:t>
      </w:r>
      <w:proofErr w:type="spellStart"/>
      <w:r w:rsidR="005168D4" w:rsidRPr="00E64E6C">
        <w:rPr>
          <w:rFonts w:ascii="Times New Roman" w:hAnsi="Times New Roman" w:cs="Times New Roman"/>
          <w:szCs w:val="24"/>
        </w:rPr>
        <w:t>ka</w:t>
      </w:r>
      <w:proofErr w:type="spellEnd"/>
      <w:r w:rsidR="005168D4" w:rsidRPr="00E64E6C">
        <w:rPr>
          <w:rFonts w:ascii="Times New Roman" w:hAnsi="Times New Roman" w:cs="Times New Roman"/>
          <w:szCs w:val="24"/>
        </w:rPr>
        <w:t>)t veszünk igénybe:</w:t>
      </w:r>
    </w:p>
    <w:p w:rsidR="005168D4" w:rsidRPr="00E64E6C" w:rsidRDefault="005168D4" w:rsidP="00E64E6C">
      <w:pPr>
        <w:pStyle w:val="Listaszerbekezds"/>
        <w:tabs>
          <w:tab w:val="left" w:pos="3686"/>
        </w:tabs>
        <w:ind w:left="1080"/>
        <w:rPr>
          <w:b/>
          <w:lang w:eastAsia="hu-HU"/>
        </w:rPr>
      </w:pPr>
    </w:p>
    <w:tbl>
      <w:tblPr>
        <w:tblW w:w="0" w:type="auto"/>
        <w:tblInd w:w="108" w:type="dxa"/>
        <w:tblLayout w:type="fixed"/>
        <w:tblLook w:val="0000"/>
      </w:tblPr>
      <w:tblGrid>
        <w:gridCol w:w="5103"/>
        <w:gridCol w:w="3974"/>
      </w:tblGrid>
      <w:tr w:rsidR="005168D4" w:rsidRPr="00E64E6C" w:rsidTr="005168D4">
        <w:tc>
          <w:tcPr>
            <w:tcW w:w="5103" w:type="dxa"/>
            <w:tcBorders>
              <w:top w:val="single" w:sz="4" w:space="0" w:color="000000"/>
              <w:left w:val="single" w:sz="4" w:space="0" w:color="000000"/>
              <w:bottom w:val="single" w:sz="4" w:space="0" w:color="000000"/>
            </w:tcBorders>
            <w:shd w:val="clear" w:color="auto" w:fill="auto"/>
          </w:tcPr>
          <w:p w:rsidR="005168D4" w:rsidRPr="00E64E6C" w:rsidRDefault="005168D4" w:rsidP="00E64E6C">
            <w:pPr>
              <w:snapToGrid w:val="0"/>
              <w:spacing w:line="240" w:lineRule="auto"/>
              <w:rPr>
                <w:rFonts w:ascii="Times New Roman" w:hAnsi="Times New Roman" w:cs="Times New Roman"/>
                <w:szCs w:val="24"/>
              </w:rPr>
            </w:pPr>
            <w:r w:rsidRPr="00E64E6C">
              <w:rPr>
                <w:rFonts w:ascii="Times New Roman" w:hAnsi="Times New Roman" w:cs="Times New Roman"/>
                <w:szCs w:val="24"/>
              </w:rPr>
              <w:t>A közbeszerzésnek azon része, vagy részei, amelynek teljesítéséhez az ajánlattevő alvállalkozót kíván igénybe venni:</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5168D4" w:rsidRPr="00E64E6C" w:rsidRDefault="005168D4" w:rsidP="00E64E6C">
            <w:pPr>
              <w:snapToGrid w:val="0"/>
              <w:spacing w:line="240" w:lineRule="auto"/>
              <w:rPr>
                <w:rFonts w:ascii="Times New Roman" w:hAnsi="Times New Roman" w:cs="Times New Roman"/>
                <w:szCs w:val="24"/>
              </w:rPr>
            </w:pPr>
          </w:p>
        </w:tc>
      </w:tr>
      <w:tr w:rsidR="005168D4" w:rsidRPr="00E64E6C" w:rsidTr="005168D4">
        <w:tc>
          <w:tcPr>
            <w:tcW w:w="5103" w:type="dxa"/>
            <w:tcBorders>
              <w:top w:val="single" w:sz="4" w:space="0" w:color="000000"/>
              <w:left w:val="single" w:sz="4" w:space="0" w:color="000000"/>
              <w:bottom w:val="single" w:sz="4" w:space="0" w:color="000000"/>
            </w:tcBorders>
            <w:shd w:val="clear" w:color="auto" w:fill="auto"/>
          </w:tcPr>
          <w:p w:rsidR="005168D4" w:rsidRPr="00E64E6C" w:rsidRDefault="005168D4" w:rsidP="00E64E6C">
            <w:pPr>
              <w:snapToGrid w:val="0"/>
              <w:spacing w:line="240" w:lineRule="auto"/>
              <w:rPr>
                <w:rFonts w:ascii="Times New Roman" w:hAnsi="Times New Roman" w:cs="Times New Roman"/>
                <w:szCs w:val="24"/>
              </w:rPr>
            </w:pPr>
            <w:r w:rsidRPr="00E64E6C">
              <w:rPr>
                <w:rFonts w:ascii="Times New Roman" w:hAnsi="Times New Roman" w:cs="Times New Roman"/>
                <w:szCs w:val="24"/>
              </w:rPr>
              <w:t>A szerződés értékének %-</w:t>
            </w:r>
            <w:proofErr w:type="gramStart"/>
            <w:r w:rsidRPr="00E64E6C">
              <w:rPr>
                <w:rFonts w:ascii="Times New Roman" w:hAnsi="Times New Roman" w:cs="Times New Roman"/>
                <w:szCs w:val="24"/>
              </w:rPr>
              <w:t>a</w:t>
            </w:r>
            <w:proofErr w:type="gramEnd"/>
            <w:r w:rsidRPr="00E64E6C">
              <w:rPr>
                <w:rFonts w:ascii="Times New Roman" w:hAnsi="Times New Roman" w:cs="Times New Roman"/>
                <w:szCs w:val="24"/>
              </w:rPr>
              <w:t>:</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5168D4" w:rsidRPr="00E64E6C" w:rsidRDefault="005168D4" w:rsidP="00E64E6C">
            <w:pPr>
              <w:snapToGrid w:val="0"/>
              <w:spacing w:line="240" w:lineRule="auto"/>
              <w:rPr>
                <w:rFonts w:ascii="Times New Roman" w:hAnsi="Times New Roman" w:cs="Times New Roman"/>
                <w:szCs w:val="24"/>
              </w:rPr>
            </w:pPr>
          </w:p>
        </w:tc>
      </w:tr>
      <w:tr w:rsidR="005168D4" w:rsidRPr="00E64E6C" w:rsidTr="005168D4">
        <w:tc>
          <w:tcPr>
            <w:tcW w:w="5103" w:type="dxa"/>
            <w:tcBorders>
              <w:top w:val="single" w:sz="4" w:space="0" w:color="000000"/>
              <w:left w:val="single" w:sz="4" w:space="0" w:color="000000"/>
              <w:bottom w:val="single" w:sz="4" w:space="0" w:color="000000"/>
            </w:tcBorders>
            <w:shd w:val="clear" w:color="auto" w:fill="auto"/>
          </w:tcPr>
          <w:p w:rsidR="005168D4" w:rsidRPr="00E64E6C" w:rsidRDefault="005168D4" w:rsidP="00E64E6C">
            <w:pPr>
              <w:snapToGrid w:val="0"/>
              <w:spacing w:line="240" w:lineRule="auto"/>
              <w:rPr>
                <w:rFonts w:ascii="Times New Roman" w:hAnsi="Times New Roman" w:cs="Times New Roman"/>
                <w:szCs w:val="24"/>
              </w:rPr>
            </w:pPr>
            <w:r w:rsidRPr="00E64E6C">
              <w:rPr>
                <w:rFonts w:ascii="Times New Roman" w:hAnsi="Times New Roman" w:cs="Times New Roman"/>
                <w:szCs w:val="24"/>
              </w:rPr>
              <w:t>Alvállalkozó megnevezése és címe:</w:t>
            </w:r>
          </w:p>
        </w:tc>
        <w:tc>
          <w:tcPr>
            <w:tcW w:w="3974" w:type="dxa"/>
            <w:tcBorders>
              <w:top w:val="single" w:sz="4" w:space="0" w:color="000000"/>
              <w:left w:val="single" w:sz="4" w:space="0" w:color="000000"/>
              <w:bottom w:val="single" w:sz="4" w:space="0" w:color="000000"/>
              <w:right w:val="single" w:sz="4" w:space="0" w:color="000000"/>
            </w:tcBorders>
            <w:shd w:val="clear" w:color="auto" w:fill="auto"/>
          </w:tcPr>
          <w:p w:rsidR="005168D4" w:rsidRPr="00E64E6C" w:rsidRDefault="005168D4" w:rsidP="00E64E6C">
            <w:pPr>
              <w:snapToGrid w:val="0"/>
              <w:spacing w:line="240" w:lineRule="auto"/>
              <w:rPr>
                <w:rFonts w:ascii="Times New Roman" w:hAnsi="Times New Roman" w:cs="Times New Roman"/>
                <w:szCs w:val="24"/>
              </w:rPr>
            </w:pPr>
          </w:p>
        </w:tc>
      </w:tr>
    </w:tbl>
    <w:p w:rsidR="00A602E2" w:rsidRPr="00E64E6C" w:rsidRDefault="00A602E2" w:rsidP="00E64E6C">
      <w:pPr>
        <w:tabs>
          <w:tab w:val="left" w:pos="3686"/>
        </w:tabs>
        <w:spacing w:line="240" w:lineRule="auto"/>
        <w:rPr>
          <w:rFonts w:ascii="Times New Roman" w:hAnsi="Times New Roman" w:cs="Times New Roman"/>
          <w:szCs w:val="24"/>
        </w:rPr>
      </w:pPr>
    </w:p>
    <w:p w:rsidR="00CA5574" w:rsidRPr="00E64E6C" w:rsidRDefault="00CA5574" w:rsidP="00E64E6C">
      <w:pPr>
        <w:tabs>
          <w:tab w:val="left" w:pos="3686"/>
        </w:tabs>
        <w:spacing w:line="240" w:lineRule="auto"/>
        <w:rPr>
          <w:rFonts w:ascii="Times New Roman" w:hAnsi="Times New Roman" w:cs="Times New Roman"/>
          <w:szCs w:val="24"/>
        </w:rPr>
      </w:pPr>
    </w:p>
    <w:p w:rsidR="005168D4" w:rsidRPr="00E64E6C" w:rsidRDefault="00354ADD" w:rsidP="00E64E6C">
      <w:pPr>
        <w:tabs>
          <w:tab w:val="left" w:pos="3686"/>
        </w:tabs>
        <w:spacing w:line="240" w:lineRule="auto"/>
        <w:rPr>
          <w:rFonts w:ascii="Times New Roman" w:hAnsi="Times New Roman" w:cs="Times New Roman"/>
          <w:szCs w:val="24"/>
        </w:rPr>
      </w:pPr>
      <w:r w:rsidRPr="00E64E6C">
        <w:rPr>
          <w:rFonts w:ascii="Times New Roman" w:hAnsi="Times New Roman" w:cs="Times New Roman"/>
          <w:szCs w:val="24"/>
        </w:rPr>
        <w:t xml:space="preserve">b) </w:t>
      </w:r>
      <w:r w:rsidR="00A602E2" w:rsidRPr="00E64E6C">
        <w:rPr>
          <w:rFonts w:ascii="Times New Roman" w:hAnsi="Times New Roman" w:cs="Times New Roman"/>
          <w:szCs w:val="24"/>
        </w:rPr>
        <w:t xml:space="preserve">a teljesítésbe </w:t>
      </w:r>
      <w:proofErr w:type="gramStart"/>
      <w:r w:rsidR="00A602E2" w:rsidRPr="00E64E6C">
        <w:rPr>
          <w:rFonts w:ascii="Times New Roman" w:hAnsi="Times New Roman" w:cs="Times New Roman"/>
          <w:szCs w:val="24"/>
        </w:rPr>
        <w:t>alvállalkozó(</w:t>
      </w:r>
      <w:proofErr w:type="spellStart"/>
      <w:proofErr w:type="gramEnd"/>
      <w:r w:rsidR="00A602E2" w:rsidRPr="00E64E6C">
        <w:rPr>
          <w:rFonts w:ascii="Times New Roman" w:hAnsi="Times New Roman" w:cs="Times New Roman"/>
          <w:szCs w:val="24"/>
        </w:rPr>
        <w:t>ka</w:t>
      </w:r>
      <w:proofErr w:type="spellEnd"/>
      <w:r w:rsidR="00A602E2" w:rsidRPr="00E64E6C">
        <w:rPr>
          <w:rFonts w:ascii="Times New Roman" w:hAnsi="Times New Roman" w:cs="Times New Roman"/>
          <w:szCs w:val="24"/>
        </w:rPr>
        <w:t>)t nem veszünk igénybe.</w:t>
      </w:r>
    </w:p>
    <w:p w:rsidR="005168D4" w:rsidRPr="00E64E6C" w:rsidRDefault="005168D4" w:rsidP="00E64E6C">
      <w:pPr>
        <w:tabs>
          <w:tab w:val="left" w:pos="3686"/>
        </w:tabs>
        <w:spacing w:line="240" w:lineRule="auto"/>
        <w:rPr>
          <w:rFonts w:ascii="Times New Roman" w:hAnsi="Times New Roman" w:cs="Times New Roman"/>
          <w:szCs w:val="24"/>
        </w:rPr>
      </w:pPr>
    </w:p>
    <w:p w:rsidR="005168D4" w:rsidRPr="00E64E6C" w:rsidRDefault="005168D4" w:rsidP="00E64E6C">
      <w:pPr>
        <w:spacing w:line="240" w:lineRule="auto"/>
        <w:rPr>
          <w:rFonts w:ascii="Times New Roman" w:hAnsi="Times New Roman" w:cs="Times New Roman"/>
          <w:szCs w:val="24"/>
        </w:rPr>
      </w:pPr>
    </w:p>
    <w:p w:rsidR="003F11FB" w:rsidRPr="00E64E6C" w:rsidRDefault="003F11FB" w:rsidP="00E64E6C">
      <w:pPr>
        <w:spacing w:line="240" w:lineRule="auto"/>
        <w:rPr>
          <w:rFonts w:ascii="Times New Roman" w:hAnsi="Times New Roman" w:cs="Times New Roman"/>
          <w:szCs w:val="24"/>
        </w:rPr>
      </w:pPr>
      <w:proofErr w:type="gramStart"/>
      <w:r w:rsidRPr="00E64E6C">
        <w:rPr>
          <w:rFonts w:ascii="Times New Roman" w:hAnsi="Times New Roman" w:cs="Times New Roman"/>
          <w:szCs w:val="24"/>
        </w:rPr>
        <w:t>201</w:t>
      </w:r>
      <w:r w:rsidR="008B77EE">
        <w:rPr>
          <w:rFonts w:ascii="Times New Roman" w:hAnsi="Times New Roman" w:cs="Times New Roman"/>
          <w:szCs w:val="24"/>
        </w:rPr>
        <w:t>8</w:t>
      </w:r>
      <w:r w:rsidRPr="00E64E6C">
        <w:rPr>
          <w:rFonts w:ascii="Times New Roman" w:hAnsi="Times New Roman" w:cs="Times New Roman"/>
          <w:szCs w:val="24"/>
        </w:rPr>
        <w:t>.  év</w:t>
      </w:r>
      <w:proofErr w:type="gramEnd"/>
      <w:r w:rsidRPr="00E64E6C">
        <w:rPr>
          <w:rFonts w:ascii="Times New Roman" w:hAnsi="Times New Roman" w:cs="Times New Roman"/>
          <w:szCs w:val="24"/>
        </w:rPr>
        <w:t xml:space="preserve"> ……………… hó …… nap</w:t>
      </w:r>
    </w:p>
    <w:p w:rsidR="005168D4" w:rsidRPr="00E64E6C" w:rsidRDefault="005168D4" w:rsidP="00E64E6C">
      <w:pPr>
        <w:spacing w:line="240" w:lineRule="auto"/>
        <w:jc w:val="center"/>
        <w:rPr>
          <w:rFonts w:ascii="Times New Roman" w:hAnsi="Times New Roman" w:cs="Times New Roman"/>
          <w:szCs w:val="24"/>
        </w:rPr>
      </w:pPr>
    </w:p>
    <w:p w:rsidR="00354ADD" w:rsidRPr="00E64E6C" w:rsidRDefault="00354ADD" w:rsidP="00E64E6C">
      <w:pPr>
        <w:spacing w:line="240" w:lineRule="auto"/>
        <w:jc w:val="right"/>
        <w:rPr>
          <w:rFonts w:ascii="Times New Roman" w:hAnsi="Times New Roman" w:cs="Times New Roman"/>
          <w:szCs w:val="24"/>
        </w:rPr>
      </w:pPr>
    </w:p>
    <w:p w:rsidR="00C46F64" w:rsidRPr="00E64E6C" w:rsidRDefault="00C46F64" w:rsidP="00E64E6C">
      <w:pPr>
        <w:spacing w:line="240" w:lineRule="auto"/>
        <w:jc w:val="right"/>
        <w:rPr>
          <w:rFonts w:ascii="Times New Roman" w:hAnsi="Times New Roman" w:cs="Times New Roman"/>
          <w:szCs w:val="24"/>
        </w:rPr>
      </w:pPr>
      <w:r w:rsidRPr="00E64E6C">
        <w:rPr>
          <w:rFonts w:ascii="Times New Roman" w:hAnsi="Times New Roman" w:cs="Times New Roman"/>
          <w:szCs w:val="24"/>
        </w:rPr>
        <w:t>…………………..………………..…..</w:t>
      </w:r>
    </w:p>
    <w:p w:rsidR="002F4D92" w:rsidRPr="00E64E6C" w:rsidRDefault="003027E9" w:rsidP="006C6553">
      <w:pPr>
        <w:spacing w:line="240" w:lineRule="auto"/>
        <w:jc w:val="center"/>
        <w:rPr>
          <w:rFonts w:ascii="Times New Roman" w:hAnsi="Times New Roman" w:cs="Times New Roman"/>
          <w:szCs w:val="24"/>
        </w:rPr>
      </w:pPr>
      <w:r w:rsidRPr="00E64E6C">
        <w:rPr>
          <w:rFonts w:ascii="Times New Roman" w:hAnsi="Times New Roman" w:cs="Times New Roman"/>
          <w:szCs w:val="24"/>
        </w:rPr>
        <w:t xml:space="preserve">                                                                                      </w:t>
      </w:r>
      <w:proofErr w:type="gramStart"/>
      <w:r w:rsidR="00C46F64" w:rsidRPr="00E64E6C">
        <w:rPr>
          <w:rFonts w:ascii="Times New Roman" w:hAnsi="Times New Roman" w:cs="Times New Roman"/>
          <w:szCs w:val="24"/>
        </w:rPr>
        <w:t>cégszerű</w:t>
      </w:r>
      <w:proofErr w:type="gramEnd"/>
      <w:r w:rsidR="00C46F64" w:rsidRPr="00E64E6C">
        <w:rPr>
          <w:rFonts w:ascii="Times New Roman" w:hAnsi="Times New Roman" w:cs="Times New Roman"/>
          <w:szCs w:val="24"/>
        </w:rPr>
        <w:t xml:space="preserve"> aláírás</w:t>
      </w:r>
    </w:p>
    <w:p w:rsidR="002F4D92" w:rsidRPr="00E64E6C" w:rsidRDefault="002F4D92" w:rsidP="00E64E6C">
      <w:pPr>
        <w:spacing w:line="240" w:lineRule="auto"/>
        <w:rPr>
          <w:rFonts w:ascii="Times New Roman" w:hAnsi="Times New Roman" w:cs="Times New Roman"/>
          <w:szCs w:val="24"/>
        </w:rPr>
      </w:pPr>
    </w:p>
    <w:p w:rsidR="002F4D92" w:rsidRPr="00E64E6C" w:rsidRDefault="002F4D92" w:rsidP="00E64E6C">
      <w:pPr>
        <w:spacing w:line="240" w:lineRule="auto"/>
        <w:rPr>
          <w:rFonts w:ascii="Times New Roman" w:hAnsi="Times New Roman" w:cs="Times New Roman"/>
          <w:szCs w:val="24"/>
        </w:rPr>
      </w:pPr>
    </w:p>
    <w:p w:rsidR="00CA5574" w:rsidRDefault="00CA5574" w:rsidP="00E64E6C">
      <w:pPr>
        <w:spacing w:line="240" w:lineRule="auto"/>
        <w:rPr>
          <w:rFonts w:ascii="Times New Roman" w:hAnsi="Times New Roman" w:cs="Times New Roman"/>
          <w:szCs w:val="24"/>
        </w:rPr>
      </w:pPr>
    </w:p>
    <w:p w:rsidR="005F7B76" w:rsidRDefault="005F7B76" w:rsidP="00E64E6C">
      <w:pPr>
        <w:spacing w:line="240" w:lineRule="auto"/>
        <w:rPr>
          <w:rFonts w:ascii="Times New Roman" w:hAnsi="Times New Roman" w:cs="Times New Roman"/>
          <w:szCs w:val="24"/>
        </w:rPr>
      </w:pPr>
    </w:p>
    <w:p w:rsidR="005F7B76" w:rsidRPr="00E64E6C" w:rsidRDefault="005F7B76" w:rsidP="00E64E6C">
      <w:pPr>
        <w:spacing w:line="240" w:lineRule="auto"/>
        <w:rPr>
          <w:rFonts w:ascii="Times New Roman" w:hAnsi="Times New Roman" w:cs="Times New Roman"/>
          <w:szCs w:val="24"/>
        </w:rPr>
      </w:pPr>
    </w:p>
    <w:p w:rsidR="00E43DB6" w:rsidRPr="00E64E6C" w:rsidRDefault="005F7B76" w:rsidP="006C6553">
      <w:pPr>
        <w:pStyle w:val="Szvegtrzs210"/>
        <w:tabs>
          <w:tab w:val="left" w:pos="0"/>
          <w:tab w:val="left" w:pos="6870"/>
          <w:tab w:val="left" w:pos="7089"/>
          <w:tab w:val="right" w:pos="9072"/>
        </w:tabs>
        <w:spacing w:after="0" w:line="240" w:lineRule="auto"/>
        <w:rPr>
          <w:b/>
        </w:rPr>
      </w:pPr>
      <w:r>
        <w:rPr>
          <w:b/>
        </w:rPr>
        <w:tab/>
      </w:r>
      <w:r>
        <w:rPr>
          <w:b/>
        </w:rPr>
        <w:tab/>
      </w:r>
    </w:p>
    <w:p w:rsidR="00E43DB6" w:rsidRDefault="00E43DB6" w:rsidP="00E64E6C">
      <w:pPr>
        <w:pStyle w:val="Szvegtrzs210"/>
        <w:tabs>
          <w:tab w:val="left" w:pos="0"/>
        </w:tabs>
        <w:spacing w:after="0" w:line="240" w:lineRule="auto"/>
        <w:jc w:val="right"/>
        <w:rPr>
          <w:b/>
        </w:rPr>
      </w:pPr>
    </w:p>
    <w:p w:rsidR="00B53AB7" w:rsidRDefault="00B53AB7" w:rsidP="00E64E6C">
      <w:pPr>
        <w:pStyle w:val="Szvegtrzs210"/>
        <w:tabs>
          <w:tab w:val="left" w:pos="0"/>
        </w:tabs>
        <w:spacing w:after="0" w:line="240" w:lineRule="auto"/>
        <w:jc w:val="right"/>
        <w:rPr>
          <w:b/>
        </w:rPr>
      </w:pPr>
    </w:p>
    <w:p w:rsidR="00B53AB7" w:rsidRDefault="00B53AB7" w:rsidP="00E64E6C">
      <w:pPr>
        <w:pStyle w:val="Szvegtrzs210"/>
        <w:tabs>
          <w:tab w:val="left" w:pos="0"/>
        </w:tabs>
        <w:spacing w:after="0" w:line="240" w:lineRule="auto"/>
        <w:jc w:val="right"/>
        <w:rPr>
          <w:b/>
        </w:rPr>
      </w:pPr>
    </w:p>
    <w:p w:rsidR="00B53AB7" w:rsidRPr="00B53AB7" w:rsidRDefault="00B53AB7" w:rsidP="00B53AB7">
      <w:pPr>
        <w:suppressAutoHyphens w:val="0"/>
        <w:autoSpaceDE w:val="0"/>
        <w:autoSpaceDN w:val="0"/>
        <w:adjustRightInd w:val="0"/>
        <w:spacing w:line="240" w:lineRule="auto"/>
        <w:jc w:val="center"/>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lastRenderedPageBreak/>
        <w:t>A KÖRNYEZETVÉDELMI, SZOCIÁLIS ÉS MUNKAJOGI</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 xml:space="preserve">KÖVETELMÉNYEKRŐL SZÓLÓ TÁJÉKOZTATÁS </w:t>
      </w:r>
      <w:proofErr w:type="gramStart"/>
      <w:r w:rsidRPr="00B53AB7">
        <w:rPr>
          <w:rFonts w:ascii="Times New Roman" w:hAnsi="Times New Roman" w:cs="Times New Roman"/>
          <w:color w:val="000000"/>
          <w:szCs w:val="24"/>
          <w:lang w:eastAsia="hu-HU"/>
        </w:rPr>
        <w:t>A</w:t>
      </w:r>
      <w:proofErr w:type="gramEnd"/>
      <w:r w:rsidRPr="00B53AB7">
        <w:rPr>
          <w:rFonts w:ascii="Times New Roman" w:hAnsi="Times New Roman" w:cs="Times New Roman"/>
          <w:color w:val="000000"/>
          <w:szCs w:val="24"/>
          <w:lang w:eastAsia="hu-HU"/>
        </w:rPr>
        <w:t xml:space="preserve"> </w:t>
      </w:r>
      <w:proofErr w:type="spellStart"/>
      <w:r w:rsidRPr="00B53AB7">
        <w:rPr>
          <w:rFonts w:ascii="Times New Roman" w:hAnsi="Times New Roman" w:cs="Times New Roman"/>
          <w:color w:val="000000"/>
          <w:szCs w:val="24"/>
          <w:lang w:eastAsia="hu-HU"/>
        </w:rPr>
        <w:t>KBT</w:t>
      </w:r>
      <w:proofErr w:type="spellEnd"/>
      <w:r w:rsidRPr="00B53AB7">
        <w:rPr>
          <w:rFonts w:ascii="Times New Roman" w:hAnsi="Times New Roman" w:cs="Times New Roman"/>
          <w:color w:val="000000"/>
          <w:szCs w:val="24"/>
          <w:lang w:eastAsia="hu-HU"/>
        </w:rPr>
        <w:t>. 73. § (5) BEKEZDÉS</w:t>
      </w:r>
    </w:p>
    <w:p w:rsidR="00B53AB7" w:rsidRDefault="00B53AB7" w:rsidP="00B53AB7">
      <w:pPr>
        <w:suppressAutoHyphens w:val="0"/>
        <w:autoSpaceDE w:val="0"/>
        <w:autoSpaceDN w:val="0"/>
        <w:adjustRightInd w:val="0"/>
        <w:spacing w:line="240" w:lineRule="auto"/>
        <w:jc w:val="center"/>
        <w:rPr>
          <w:rFonts w:ascii="Times New Roman" w:hAnsi="Times New Roman" w:cs="Times New Roman"/>
          <w:color w:val="000000"/>
          <w:szCs w:val="24"/>
          <w:lang w:eastAsia="hu-HU"/>
        </w:rPr>
      </w:pPr>
      <w:proofErr w:type="gramStart"/>
      <w:r w:rsidRPr="00B53AB7">
        <w:rPr>
          <w:rFonts w:ascii="Times New Roman" w:hAnsi="Times New Roman" w:cs="Times New Roman"/>
          <w:color w:val="000000"/>
          <w:szCs w:val="24"/>
          <w:lang w:eastAsia="hu-HU"/>
        </w:rPr>
        <w:t>SZERINT</w:t>
      </w:r>
      <w:proofErr w:type="gramEnd"/>
      <w:r w:rsidRPr="00B53AB7">
        <w:rPr>
          <w:rFonts w:ascii="Times New Roman" w:hAnsi="Times New Roman" w:cs="Times New Roman"/>
          <w:color w:val="000000"/>
          <w:szCs w:val="24"/>
          <w:lang w:eastAsia="hu-HU"/>
        </w:rPr>
        <w:t>:</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
    <w:p w:rsidR="00B53AB7" w:rsidRPr="00B53AB7" w:rsidRDefault="00B53AB7" w:rsidP="00B53AB7">
      <w:pPr>
        <w:suppressAutoHyphens w:val="0"/>
        <w:autoSpaceDE w:val="0"/>
        <w:autoSpaceDN w:val="0"/>
        <w:adjustRightInd w:val="0"/>
        <w:spacing w:line="240" w:lineRule="auto"/>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Az alábbiakban tájékoztatást adunk a közbeszerzési eljárások ajánlattevőinek azon</w:t>
      </w:r>
      <w:r w:rsidR="00B56904">
        <w:rPr>
          <w:rFonts w:ascii="Times New Roman" w:hAnsi="Times New Roman" w:cs="Times New Roman"/>
          <w:color w:val="000000"/>
          <w:szCs w:val="24"/>
          <w:lang w:eastAsia="hu-HU"/>
        </w:rPr>
        <w:t xml:space="preserve"> </w:t>
      </w:r>
      <w:r w:rsidRPr="00B53AB7">
        <w:rPr>
          <w:rFonts w:ascii="Times New Roman" w:hAnsi="Times New Roman" w:cs="Times New Roman"/>
          <w:color w:val="000000"/>
          <w:szCs w:val="24"/>
          <w:lang w:eastAsia="hu-HU"/>
        </w:rPr>
        <w:t>szervezetekről, akiktől a környezetvédelmi, szociális és munkajogi követelményekre</w:t>
      </w:r>
      <w:r w:rsidR="00B56904">
        <w:rPr>
          <w:rFonts w:ascii="Times New Roman" w:hAnsi="Times New Roman" w:cs="Times New Roman"/>
          <w:color w:val="000000"/>
          <w:szCs w:val="24"/>
          <w:lang w:eastAsia="hu-HU"/>
        </w:rPr>
        <w:t xml:space="preserve"> </w:t>
      </w:r>
      <w:r w:rsidRPr="00B53AB7">
        <w:rPr>
          <w:rFonts w:ascii="Times New Roman" w:hAnsi="Times New Roman" w:cs="Times New Roman"/>
          <w:color w:val="000000"/>
          <w:szCs w:val="24"/>
          <w:lang w:eastAsia="hu-HU"/>
        </w:rPr>
        <w:t>vonatkozó azon kötelezettségekről, amelyeknek a teljesítés során meg kell felelni tájékoztatást</w:t>
      </w:r>
    </w:p>
    <w:p w:rsidR="00B53AB7" w:rsidRDefault="00B53AB7" w:rsidP="00B53AB7">
      <w:pPr>
        <w:suppressAutoHyphens w:val="0"/>
        <w:autoSpaceDE w:val="0"/>
        <w:autoSpaceDN w:val="0"/>
        <w:adjustRightInd w:val="0"/>
        <w:spacing w:line="240" w:lineRule="auto"/>
        <w:rPr>
          <w:rFonts w:ascii="Times New Roman" w:hAnsi="Times New Roman" w:cs="Times New Roman"/>
          <w:color w:val="000000"/>
          <w:szCs w:val="24"/>
          <w:lang w:eastAsia="hu-HU"/>
        </w:rPr>
      </w:pPr>
      <w:proofErr w:type="gramStart"/>
      <w:r w:rsidRPr="00B53AB7">
        <w:rPr>
          <w:rFonts w:ascii="Times New Roman" w:hAnsi="Times New Roman" w:cs="Times New Roman"/>
          <w:color w:val="000000"/>
          <w:szCs w:val="24"/>
          <w:lang w:eastAsia="hu-HU"/>
        </w:rPr>
        <w:t>lehet</w:t>
      </w:r>
      <w:proofErr w:type="gramEnd"/>
      <w:r w:rsidRPr="00B53AB7">
        <w:rPr>
          <w:rFonts w:ascii="Times New Roman" w:hAnsi="Times New Roman" w:cs="Times New Roman"/>
          <w:color w:val="000000"/>
          <w:szCs w:val="24"/>
          <w:lang w:eastAsia="hu-HU"/>
        </w:rPr>
        <w:t xml:space="preserve"> kérni:</w:t>
      </w:r>
    </w:p>
    <w:p w:rsidR="00B53AB7" w:rsidRPr="00B53AB7" w:rsidRDefault="00B53AB7" w:rsidP="00B53AB7">
      <w:pPr>
        <w:suppressAutoHyphens w:val="0"/>
        <w:autoSpaceDE w:val="0"/>
        <w:autoSpaceDN w:val="0"/>
        <w:adjustRightInd w:val="0"/>
        <w:spacing w:line="240" w:lineRule="auto"/>
        <w:rPr>
          <w:rFonts w:ascii="Times New Roman" w:hAnsi="Times New Roman" w:cs="Times New Roman"/>
          <w:color w:val="000000"/>
          <w:szCs w:val="24"/>
          <w:lang w:eastAsia="hu-HU"/>
        </w:rPr>
      </w:pP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Budapest Fővárosi Kormányhivatal Munkavédelmi és Munkaügyi Szakigazgatási</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Szervének Munkavédelmi Felügyelősége</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1056 Budapest, Bástya u. 35.</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Postacím: 1438 Budapest Pf. 520.</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roofErr w:type="gramStart"/>
      <w:r w:rsidRPr="00B53AB7">
        <w:rPr>
          <w:rFonts w:ascii="Times New Roman" w:hAnsi="Times New Roman" w:cs="Times New Roman"/>
          <w:color w:val="000000"/>
          <w:szCs w:val="24"/>
          <w:lang w:eastAsia="hu-HU"/>
        </w:rPr>
        <w:t>tel</w:t>
      </w:r>
      <w:proofErr w:type="gramEnd"/>
      <w:r w:rsidRPr="00B53AB7">
        <w:rPr>
          <w:rFonts w:ascii="Times New Roman" w:hAnsi="Times New Roman" w:cs="Times New Roman"/>
          <w:color w:val="000000"/>
          <w:szCs w:val="24"/>
          <w:lang w:eastAsia="hu-HU"/>
        </w:rPr>
        <w:t>: 06-1-323-3600</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roofErr w:type="gramStart"/>
      <w:r w:rsidRPr="00B53AB7">
        <w:rPr>
          <w:rFonts w:ascii="Times New Roman" w:hAnsi="Times New Roman" w:cs="Times New Roman"/>
          <w:color w:val="000000"/>
          <w:szCs w:val="24"/>
          <w:lang w:eastAsia="hu-HU"/>
        </w:rPr>
        <w:t>fax</w:t>
      </w:r>
      <w:proofErr w:type="gramEnd"/>
      <w:r w:rsidRPr="00B53AB7">
        <w:rPr>
          <w:rFonts w:ascii="Times New Roman" w:hAnsi="Times New Roman" w:cs="Times New Roman"/>
          <w:color w:val="000000"/>
          <w:szCs w:val="24"/>
          <w:lang w:eastAsia="hu-HU"/>
        </w:rPr>
        <w:t>: 06-1-323-3602</w:t>
      </w:r>
    </w:p>
    <w:p w:rsid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r w:rsidRPr="00B53AB7">
        <w:rPr>
          <w:rFonts w:ascii="Times New Roman" w:hAnsi="Times New Roman" w:cs="Times New Roman"/>
          <w:color w:val="000000"/>
          <w:szCs w:val="24"/>
          <w:lang w:eastAsia="hu-HU"/>
        </w:rPr>
        <w:t xml:space="preserve">E-mail: </w:t>
      </w:r>
      <w:hyperlink r:id="rId10" w:history="1">
        <w:proofErr w:type="spellStart"/>
        <w:r w:rsidRPr="009D3E29">
          <w:rPr>
            <w:rStyle w:val="Hiperhivatkozs"/>
            <w:rFonts w:ascii="Times New Roman" w:hAnsi="Times New Roman" w:cs="Times New Roman"/>
            <w:szCs w:val="24"/>
            <w:lang w:eastAsia="hu-HU"/>
          </w:rPr>
          <w:t>budapestfv-kh-mmszsz</w:t>
        </w:r>
        <w:proofErr w:type="spellEnd"/>
        <w:r w:rsidRPr="009D3E29">
          <w:rPr>
            <w:rStyle w:val="Hiperhivatkozs"/>
            <w:rFonts w:ascii="Times New Roman" w:hAnsi="Times New Roman" w:cs="Times New Roman"/>
            <w:szCs w:val="24"/>
            <w:lang w:eastAsia="hu-HU"/>
          </w:rPr>
          <w:t>@</w:t>
        </w:r>
        <w:proofErr w:type="spellStart"/>
        <w:r w:rsidRPr="009D3E29">
          <w:rPr>
            <w:rStyle w:val="Hiperhivatkozs"/>
            <w:rFonts w:ascii="Times New Roman" w:hAnsi="Times New Roman" w:cs="Times New Roman"/>
            <w:szCs w:val="24"/>
            <w:lang w:eastAsia="hu-HU"/>
          </w:rPr>
          <w:t>ommf.gov.hu</w:t>
        </w:r>
        <w:proofErr w:type="spellEnd"/>
      </w:hyperlink>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Budapest Fővárosi Kormányhivatal Munkavédelmi és Munkaügyi Szakigazgatási</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Szervének Munkaügyi Felügyelősége</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1132 Budapest, Visegrádi u. 49.</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Postacím: 1438 Budapest Pf. 520.</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roofErr w:type="gramStart"/>
      <w:r w:rsidRPr="00B53AB7">
        <w:rPr>
          <w:rFonts w:ascii="Times New Roman" w:hAnsi="Times New Roman" w:cs="Times New Roman"/>
          <w:color w:val="000000"/>
          <w:szCs w:val="24"/>
          <w:lang w:eastAsia="hu-HU"/>
        </w:rPr>
        <w:t>tel</w:t>
      </w:r>
      <w:proofErr w:type="gramEnd"/>
      <w:r w:rsidRPr="00B53AB7">
        <w:rPr>
          <w:rFonts w:ascii="Times New Roman" w:hAnsi="Times New Roman" w:cs="Times New Roman"/>
          <w:color w:val="000000"/>
          <w:szCs w:val="24"/>
          <w:lang w:eastAsia="hu-HU"/>
        </w:rPr>
        <w:t>: 06-1-323-3600</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roofErr w:type="gramStart"/>
      <w:r w:rsidRPr="00B53AB7">
        <w:rPr>
          <w:rFonts w:ascii="Times New Roman" w:hAnsi="Times New Roman" w:cs="Times New Roman"/>
          <w:color w:val="000000"/>
          <w:szCs w:val="24"/>
          <w:lang w:eastAsia="hu-HU"/>
        </w:rPr>
        <w:t>fax</w:t>
      </w:r>
      <w:proofErr w:type="gramEnd"/>
      <w:r w:rsidRPr="00B53AB7">
        <w:rPr>
          <w:rFonts w:ascii="Times New Roman" w:hAnsi="Times New Roman" w:cs="Times New Roman"/>
          <w:color w:val="000000"/>
          <w:szCs w:val="24"/>
          <w:lang w:eastAsia="hu-HU"/>
        </w:rPr>
        <w:t>: 06-1-323-3602</w:t>
      </w:r>
    </w:p>
    <w:p w:rsid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r w:rsidRPr="00B53AB7">
        <w:rPr>
          <w:rFonts w:ascii="Times New Roman" w:hAnsi="Times New Roman" w:cs="Times New Roman"/>
          <w:color w:val="000000"/>
          <w:szCs w:val="24"/>
          <w:lang w:eastAsia="hu-HU"/>
        </w:rPr>
        <w:t xml:space="preserve">E-mail: </w:t>
      </w:r>
      <w:hyperlink r:id="rId11" w:history="1">
        <w:proofErr w:type="spellStart"/>
        <w:r w:rsidRPr="009D3E29">
          <w:rPr>
            <w:rStyle w:val="Hiperhivatkozs"/>
            <w:rFonts w:ascii="Times New Roman" w:hAnsi="Times New Roman" w:cs="Times New Roman"/>
            <w:szCs w:val="24"/>
            <w:lang w:eastAsia="hu-HU"/>
          </w:rPr>
          <w:t>budapestfv-kh-mmszsz</w:t>
        </w:r>
        <w:proofErr w:type="spellEnd"/>
        <w:r w:rsidRPr="009D3E29">
          <w:rPr>
            <w:rStyle w:val="Hiperhivatkozs"/>
            <w:rFonts w:ascii="Times New Roman" w:hAnsi="Times New Roman" w:cs="Times New Roman"/>
            <w:szCs w:val="24"/>
            <w:lang w:eastAsia="hu-HU"/>
          </w:rPr>
          <w:t>@</w:t>
        </w:r>
        <w:proofErr w:type="spellStart"/>
        <w:r w:rsidRPr="009D3E29">
          <w:rPr>
            <w:rStyle w:val="Hiperhivatkozs"/>
            <w:rFonts w:ascii="Times New Roman" w:hAnsi="Times New Roman" w:cs="Times New Roman"/>
            <w:szCs w:val="24"/>
            <w:lang w:eastAsia="hu-HU"/>
          </w:rPr>
          <w:t>ommf.gov.hu</w:t>
        </w:r>
        <w:proofErr w:type="spellEnd"/>
      </w:hyperlink>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Adózás:</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roofErr w:type="spellStart"/>
      <w:r w:rsidRPr="00B53AB7">
        <w:rPr>
          <w:rFonts w:ascii="Times New Roman" w:hAnsi="Times New Roman" w:cs="Times New Roman"/>
          <w:color w:val="000000"/>
          <w:szCs w:val="24"/>
          <w:lang w:eastAsia="hu-HU"/>
        </w:rPr>
        <w:t>NAV</w:t>
      </w:r>
      <w:proofErr w:type="spellEnd"/>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1054 Budapest, Széchenyi u. 2.</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Tel</w:t>
      </w:r>
      <w:proofErr w:type="gramStart"/>
      <w:r w:rsidRPr="00B53AB7">
        <w:rPr>
          <w:rFonts w:ascii="Times New Roman" w:hAnsi="Times New Roman" w:cs="Times New Roman"/>
          <w:color w:val="000000"/>
          <w:szCs w:val="24"/>
          <w:lang w:eastAsia="hu-HU"/>
        </w:rPr>
        <w:t>.:</w:t>
      </w:r>
      <w:proofErr w:type="gramEnd"/>
      <w:r w:rsidRPr="00B53AB7">
        <w:rPr>
          <w:rFonts w:ascii="Times New Roman" w:hAnsi="Times New Roman" w:cs="Times New Roman"/>
          <w:color w:val="000000"/>
          <w:szCs w:val="24"/>
          <w:lang w:eastAsia="hu-HU"/>
        </w:rPr>
        <w:t xml:space="preserve"> +36 1 428-5100</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Fax: +36 1 428-5382</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Kék szám: +36 40 424-242</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 xml:space="preserve">A területileg illetékes regionális igazgatóságok elérhetősége a </w:t>
      </w:r>
      <w:proofErr w:type="spellStart"/>
      <w:r w:rsidRPr="00B53AB7">
        <w:rPr>
          <w:rFonts w:ascii="Times New Roman" w:hAnsi="Times New Roman" w:cs="Times New Roman"/>
          <w:color w:val="00A4D7"/>
          <w:szCs w:val="24"/>
          <w:lang w:eastAsia="hu-HU"/>
        </w:rPr>
        <w:t>www.nav.gov.hu</w:t>
      </w:r>
      <w:proofErr w:type="spellEnd"/>
      <w:r w:rsidRPr="00B53AB7">
        <w:rPr>
          <w:rFonts w:ascii="Times New Roman" w:hAnsi="Times New Roman" w:cs="Times New Roman"/>
          <w:color w:val="00A4D7"/>
          <w:szCs w:val="24"/>
          <w:lang w:eastAsia="hu-HU"/>
        </w:rPr>
        <w:t xml:space="preserve"> </w:t>
      </w:r>
      <w:r w:rsidRPr="00B53AB7">
        <w:rPr>
          <w:rFonts w:ascii="Times New Roman" w:hAnsi="Times New Roman" w:cs="Times New Roman"/>
          <w:color w:val="000000"/>
          <w:szCs w:val="24"/>
          <w:lang w:eastAsia="hu-HU"/>
        </w:rPr>
        <w:t>internetcímen</w:t>
      </w:r>
    </w:p>
    <w:p w:rsid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roofErr w:type="gramStart"/>
      <w:r w:rsidRPr="00B53AB7">
        <w:rPr>
          <w:rFonts w:ascii="Times New Roman" w:hAnsi="Times New Roman" w:cs="Times New Roman"/>
          <w:color w:val="000000"/>
          <w:szCs w:val="24"/>
          <w:lang w:eastAsia="hu-HU"/>
        </w:rPr>
        <w:t>található</w:t>
      </w:r>
      <w:proofErr w:type="gramEnd"/>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Környezetvédelem:</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Országos Környezetvédelmi, Természetvédelmi és Vízügyi Főfelügyelőség</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1016 Budapest, Mészáros u. 58/</w:t>
      </w:r>
      <w:proofErr w:type="gramStart"/>
      <w:r w:rsidRPr="00B53AB7">
        <w:rPr>
          <w:rFonts w:ascii="Times New Roman" w:hAnsi="Times New Roman" w:cs="Times New Roman"/>
          <w:color w:val="000000"/>
          <w:szCs w:val="24"/>
          <w:lang w:eastAsia="hu-HU"/>
        </w:rPr>
        <w:t>a.</w:t>
      </w:r>
      <w:proofErr w:type="gramEnd"/>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Tel</w:t>
      </w:r>
      <w:proofErr w:type="gramStart"/>
      <w:r w:rsidRPr="00B53AB7">
        <w:rPr>
          <w:rFonts w:ascii="Times New Roman" w:hAnsi="Times New Roman" w:cs="Times New Roman"/>
          <w:color w:val="000000"/>
          <w:szCs w:val="24"/>
          <w:lang w:eastAsia="hu-HU"/>
        </w:rPr>
        <w:t>.:</w:t>
      </w:r>
      <w:proofErr w:type="gramEnd"/>
      <w:r w:rsidRPr="00B53AB7">
        <w:rPr>
          <w:rFonts w:ascii="Times New Roman" w:hAnsi="Times New Roman" w:cs="Times New Roman"/>
          <w:color w:val="000000"/>
          <w:szCs w:val="24"/>
          <w:lang w:eastAsia="hu-HU"/>
        </w:rPr>
        <w:t xml:space="preserve"> +36 1 224-9100</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Fax: +36 1 224-9262</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r w:rsidRPr="00B53AB7">
        <w:rPr>
          <w:rFonts w:ascii="Times New Roman" w:hAnsi="Times New Roman" w:cs="Times New Roman"/>
          <w:color w:val="000000"/>
          <w:szCs w:val="24"/>
          <w:lang w:eastAsia="hu-HU"/>
        </w:rPr>
        <w:t xml:space="preserve">A területileg illetékes felügyelőségek elérhetősége a </w:t>
      </w:r>
      <w:proofErr w:type="spellStart"/>
      <w:r w:rsidRPr="00B53AB7">
        <w:rPr>
          <w:rFonts w:ascii="Times New Roman" w:hAnsi="Times New Roman" w:cs="Times New Roman"/>
          <w:color w:val="00A4D7"/>
          <w:szCs w:val="24"/>
          <w:lang w:eastAsia="hu-HU"/>
        </w:rPr>
        <w:t>www.orszagoszoldhatosag.gov.hu</w:t>
      </w:r>
      <w:proofErr w:type="spellEnd"/>
    </w:p>
    <w:p w:rsid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roofErr w:type="gramStart"/>
      <w:r w:rsidRPr="00B53AB7">
        <w:rPr>
          <w:rFonts w:ascii="Times New Roman" w:hAnsi="Times New Roman" w:cs="Times New Roman"/>
          <w:color w:val="000000"/>
          <w:szCs w:val="24"/>
          <w:lang w:eastAsia="hu-HU"/>
        </w:rPr>
        <w:t>internet-címen</w:t>
      </w:r>
      <w:proofErr w:type="gramEnd"/>
      <w:r w:rsidRPr="00B53AB7">
        <w:rPr>
          <w:rFonts w:ascii="Times New Roman" w:hAnsi="Times New Roman" w:cs="Times New Roman"/>
          <w:color w:val="000000"/>
          <w:szCs w:val="24"/>
          <w:lang w:eastAsia="hu-HU"/>
        </w:rPr>
        <w:t xml:space="preserve"> található</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Egészségvédelem:</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Állami Népegészségügyi és Tisztiorvosi Szolgálat (ÁNTSZ)</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Székhely: 1097 Budapest, Gyáli út 2-6.</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Levelezési cím: 1437 Budapest, Pf. 839.</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Tel</w:t>
      </w:r>
      <w:proofErr w:type="gramStart"/>
      <w:r w:rsidRPr="00B53AB7">
        <w:rPr>
          <w:rFonts w:ascii="Times New Roman" w:hAnsi="Times New Roman" w:cs="Times New Roman"/>
          <w:color w:val="000000"/>
          <w:szCs w:val="24"/>
          <w:lang w:eastAsia="hu-HU"/>
        </w:rPr>
        <w:t>.:</w:t>
      </w:r>
      <w:proofErr w:type="gramEnd"/>
      <w:r w:rsidRPr="00B53AB7">
        <w:rPr>
          <w:rFonts w:ascii="Times New Roman" w:hAnsi="Times New Roman" w:cs="Times New Roman"/>
          <w:color w:val="000000"/>
          <w:szCs w:val="24"/>
          <w:lang w:eastAsia="hu-HU"/>
        </w:rPr>
        <w:t xml:space="preserve"> +36-1-476-1100</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Fax: +36-1-476-1390</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Zöld szám: +36 80 204-264</w:t>
      </w:r>
    </w:p>
    <w:p w:rsid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r w:rsidRPr="00B53AB7">
        <w:rPr>
          <w:rFonts w:ascii="Times New Roman" w:hAnsi="Times New Roman" w:cs="Times New Roman"/>
          <w:color w:val="000000"/>
          <w:szCs w:val="24"/>
          <w:lang w:eastAsia="hu-HU"/>
        </w:rPr>
        <w:t xml:space="preserve">Honlap: </w:t>
      </w:r>
      <w:hyperlink r:id="rId12" w:history="1">
        <w:proofErr w:type="spellStart"/>
        <w:r w:rsidRPr="009D3E29">
          <w:rPr>
            <w:rStyle w:val="Hiperhivatkozs"/>
            <w:rFonts w:ascii="Times New Roman" w:hAnsi="Times New Roman" w:cs="Times New Roman"/>
            <w:szCs w:val="24"/>
            <w:lang w:eastAsia="hu-HU"/>
          </w:rPr>
          <w:t>www.antsz.hu</w:t>
        </w:r>
        <w:proofErr w:type="spellEnd"/>
      </w:hyperlink>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lastRenderedPageBreak/>
        <w:t xml:space="preserve">A regionális és kistérségi intézetek elérhetősége a </w:t>
      </w:r>
      <w:proofErr w:type="spellStart"/>
      <w:r w:rsidRPr="00B53AB7">
        <w:rPr>
          <w:rFonts w:ascii="Times New Roman" w:hAnsi="Times New Roman" w:cs="Times New Roman"/>
          <w:color w:val="00A4D7"/>
          <w:szCs w:val="24"/>
          <w:lang w:eastAsia="hu-HU"/>
        </w:rPr>
        <w:t>www.antsz.hu</w:t>
      </w:r>
      <w:proofErr w:type="spellEnd"/>
      <w:r w:rsidRPr="00B53AB7">
        <w:rPr>
          <w:rFonts w:ascii="Times New Roman" w:hAnsi="Times New Roman" w:cs="Times New Roman"/>
          <w:color w:val="00A4D7"/>
          <w:szCs w:val="24"/>
          <w:lang w:eastAsia="hu-HU"/>
        </w:rPr>
        <w:t xml:space="preserve"> </w:t>
      </w:r>
      <w:r w:rsidRPr="00B53AB7">
        <w:rPr>
          <w:rFonts w:ascii="Times New Roman" w:hAnsi="Times New Roman" w:cs="Times New Roman"/>
          <w:color w:val="000000"/>
          <w:szCs w:val="24"/>
          <w:lang w:eastAsia="hu-HU"/>
        </w:rPr>
        <w:t>internet-címen található.</w:t>
      </w:r>
    </w:p>
    <w:p w:rsid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Fogyatékossággal élők esélyegyenlősége:</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Emberi Erőforrások Minisztériuma, Társadalmi Felzárkózásért Felelős Államtitkárság</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Székhely: 1054 Budapest, Báthory u. 10.</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Telefonszám: 06-1-795-54-78</w:t>
      </w:r>
    </w:p>
    <w:p w:rsid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proofErr w:type="gramStart"/>
      <w:r w:rsidRPr="00B53AB7">
        <w:rPr>
          <w:rFonts w:ascii="Times New Roman" w:hAnsi="Times New Roman" w:cs="Times New Roman"/>
          <w:color w:val="000000"/>
          <w:szCs w:val="24"/>
          <w:lang w:eastAsia="hu-HU"/>
        </w:rPr>
        <w:t>e-mail</w:t>
      </w:r>
      <w:proofErr w:type="gramEnd"/>
      <w:r w:rsidRPr="00B53AB7">
        <w:rPr>
          <w:rFonts w:ascii="Times New Roman" w:hAnsi="Times New Roman" w:cs="Times New Roman"/>
          <w:color w:val="000000"/>
          <w:szCs w:val="24"/>
          <w:lang w:eastAsia="hu-HU"/>
        </w:rPr>
        <w:t xml:space="preserve">: </w:t>
      </w:r>
      <w:hyperlink r:id="rId13" w:history="1">
        <w:proofErr w:type="spellStart"/>
        <w:r w:rsidRPr="009D3E29">
          <w:rPr>
            <w:rStyle w:val="Hiperhivatkozs"/>
            <w:rFonts w:ascii="Times New Roman" w:hAnsi="Times New Roman" w:cs="Times New Roman"/>
            <w:szCs w:val="24"/>
            <w:lang w:eastAsia="hu-HU"/>
          </w:rPr>
          <w:t>tarsadalmifelzarkozas</w:t>
        </w:r>
        <w:proofErr w:type="spellEnd"/>
        <w:r w:rsidRPr="009D3E29">
          <w:rPr>
            <w:rStyle w:val="Hiperhivatkozs"/>
            <w:rFonts w:ascii="Times New Roman" w:hAnsi="Times New Roman" w:cs="Times New Roman"/>
            <w:szCs w:val="24"/>
            <w:lang w:eastAsia="hu-HU"/>
          </w:rPr>
          <w:t>@</w:t>
        </w:r>
        <w:proofErr w:type="spellStart"/>
        <w:r w:rsidRPr="009D3E29">
          <w:rPr>
            <w:rStyle w:val="Hiperhivatkozs"/>
            <w:rFonts w:ascii="Times New Roman" w:hAnsi="Times New Roman" w:cs="Times New Roman"/>
            <w:szCs w:val="24"/>
            <w:lang w:eastAsia="hu-HU"/>
          </w:rPr>
          <w:t>emmi.gov.hu</w:t>
        </w:r>
        <w:proofErr w:type="spellEnd"/>
      </w:hyperlink>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Foglalkoztatáspolitikáért felelős miniszter által vezetett minisztérium</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r w:rsidRPr="00B53AB7">
        <w:rPr>
          <w:rFonts w:ascii="Times New Roman" w:hAnsi="Times New Roman" w:cs="Times New Roman"/>
          <w:color w:val="000000"/>
          <w:szCs w:val="24"/>
          <w:lang w:eastAsia="hu-HU"/>
        </w:rPr>
        <w:t xml:space="preserve">Telefonszám: +36 1 473-8166 Telefax: +36 1 473-8164 Email: </w:t>
      </w:r>
      <w:proofErr w:type="spellStart"/>
      <w:r w:rsidRPr="00B53AB7">
        <w:rPr>
          <w:rFonts w:ascii="Times New Roman" w:hAnsi="Times New Roman" w:cs="Times New Roman"/>
          <w:color w:val="00A4D7"/>
          <w:szCs w:val="24"/>
          <w:lang w:eastAsia="hu-HU"/>
        </w:rPr>
        <w:t>sandor.czomba</w:t>
      </w:r>
      <w:proofErr w:type="spellEnd"/>
      <w:r w:rsidRPr="00B53AB7">
        <w:rPr>
          <w:rFonts w:ascii="Times New Roman" w:hAnsi="Times New Roman" w:cs="Times New Roman"/>
          <w:color w:val="00A4D7"/>
          <w:szCs w:val="24"/>
          <w:lang w:eastAsia="hu-HU"/>
        </w:rPr>
        <w:t>@</w:t>
      </w:r>
      <w:proofErr w:type="spellStart"/>
      <w:r w:rsidRPr="00B53AB7">
        <w:rPr>
          <w:rFonts w:ascii="Times New Roman" w:hAnsi="Times New Roman" w:cs="Times New Roman"/>
          <w:color w:val="00A4D7"/>
          <w:szCs w:val="24"/>
          <w:lang w:eastAsia="hu-HU"/>
        </w:rPr>
        <w:t>ngm.gov.hu</w:t>
      </w:r>
      <w:proofErr w:type="spellEnd"/>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 xml:space="preserve">Magyar Bányászati és Földtani Hivatal Székhely: 1145 Budapest, </w:t>
      </w:r>
      <w:proofErr w:type="spellStart"/>
      <w:r w:rsidRPr="00B53AB7">
        <w:rPr>
          <w:rFonts w:ascii="Times New Roman" w:hAnsi="Times New Roman" w:cs="Times New Roman"/>
          <w:color w:val="000000"/>
          <w:szCs w:val="24"/>
          <w:lang w:eastAsia="hu-HU"/>
        </w:rPr>
        <w:t>Columbus</w:t>
      </w:r>
      <w:proofErr w:type="spellEnd"/>
      <w:r w:rsidRPr="00B53AB7">
        <w:rPr>
          <w:rFonts w:ascii="Times New Roman" w:hAnsi="Times New Roman" w:cs="Times New Roman"/>
          <w:color w:val="000000"/>
          <w:szCs w:val="24"/>
          <w:lang w:eastAsia="hu-HU"/>
        </w:rPr>
        <w:t xml:space="preserve"> u. 17-23.</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Levelezési cím:1590 Budapest, Pf. 95 Tel</w:t>
      </w:r>
      <w:proofErr w:type="gramStart"/>
      <w:r w:rsidRPr="00B53AB7">
        <w:rPr>
          <w:rFonts w:ascii="Times New Roman" w:hAnsi="Times New Roman" w:cs="Times New Roman"/>
          <w:color w:val="000000"/>
          <w:szCs w:val="24"/>
          <w:lang w:eastAsia="hu-HU"/>
        </w:rPr>
        <w:t>.:</w:t>
      </w:r>
      <w:proofErr w:type="gramEnd"/>
      <w:r w:rsidRPr="00B53AB7">
        <w:rPr>
          <w:rFonts w:ascii="Times New Roman" w:hAnsi="Times New Roman" w:cs="Times New Roman"/>
          <w:color w:val="000000"/>
          <w:szCs w:val="24"/>
          <w:lang w:eastAsia="hu-HU"/>
        </w:rPr>
        <w:t xml:space="preserve"> +36-1-301-2900 Fax: +36-1-301-2903</w:t>
      </w: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0000"/>
          <w:szCs w:val="24"/>
          <w:lang w:eastAsia="hu-HU"/>
        </w:rPr>
      </w:pPr>
      <w:r w:rsidRPr="00B53AB7">
        <w:rPr>
          <w:rFonts w:ascii="Times New Roman" w:hAnsi="Times New Roman" w:cs="Times New Roman"/>
          <w:color w:val="000000"/>
          <w:szCs w:val="24"/>
          <w:lang w:eastAsia="hu-HU"/>
        </w:rPr>
        <w:t>Zöld szám: +36 80 204-258</w:t>
      </w:r>
    </w:p>
    <w:p w:rsid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r w:rsidRPr="00B53AB7">
        <w:rPr>
          <w:rFonts w:ascii="Times New Roman" w:hAnsi="Times New Roman" w:cs="Times New Roman"/>
          <w:color w:val="000000"/>
          <w:szCs w:val="24"/>
          <w:lang w:eastAsia="hu-HU"/>
        </w:rPr>
        <w:t xml:space="preserve">Honlap: </w:t>
      </w:r>
      <w:hyperlink r:id="rId14" w:history="1">
        <w:proofErr w:type="spellStart"/>
        <w:r w:rsidRPr="009D3E29">
          <w:rPr>
            <w:rStyle w:val="Hiperhivatkozs"/>
            <w:rFonts w:ascii="Times New Roman" w:hAnsi="Times New Roman" w:cs="Times New Roman"/>
            <w:szCs w:val="24"/>
            <w:lang w:eastAsia="hu-HU"/>
          </w:rPr>
          <w:t>www.mbfh.hu</w:t>
        </w:r>
        <w:proofErr w:type="spellEnd"/>
      </w:hyperlink>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color w:val="00A4D7"/>
          <w:szCs w:val="24"/>
          <w:lang w:eastAsia="hu-HU"/>
        </w:rPr>
      </w:pPr>
    </w:p>
    <w:p w:rsidR="00B53AB7" w:rsidRPr="00B53AB7" w:rsidRDefault="00B53AB7" w:rsidP="00B53AB7">
      <w:pPr>
        <w:suppressAutoHyphens w:val="0"/>
        <w:autoSpaceDE w:val="0"/>
        <w:autoSpaceDN w:val="0"/>
        <w:adjustRightInd w:val="0"/>
        <w:spacing w:line="240" w:lineRule="auto"/>
        <w:jc w:val="left"/>
        <w:rPr>
          <w:rFonts w:ascii="Times New Roman" w:hAnsi="Times New Roman" w:cs="Times New Roman"/>
          <w:b/>
          <w:szCs w:val="24"/>
        </w:rPr>
      </w:pPr>
      <w:r w:rsidRPr="00B53AB7">
        <w:rPr>
          <w:rFonts w:ascii="Times New Roman" w:hAnsi="Times New Roman" w:cs="Times New Roman"/>
          <w:color w:val="000000"/>
          <w:szCs w:val="24"/>
          <w:lang w:eastAsia="hu-HU"/>
        </w:rPr>
        <w:t xml:space="preserve">A területileg illetékes bányakapitányságok elérhetősége a </w:t>
      </w:r>
      <w:proofErr w:type="spellStart"/>
      <w:r w:rsidRPr="00B53AB7">
        <w:rPr>
          <w:rFonts w:ascii="Times New Roman" w:hAnsi="Times New Roman" w:cs="Times New Roman"/>
          <w:color w:val="00A4D7"/>
          <w:szCs w:val="24"/>
          <w:lang w:eastAsia="hu-HU"/>
        </w:rPr>
        <w:t>www.mbfh.hu</w:t>
      </w:r>
      <w:proofErr w:type="spellEnd"/>
      <w:r w:rsidRPr="00B53AB7">
        <w:rPr>
          <w:rFonts w:ascii="Times New Roman" w:hAnsi="Times New Roman" w:cs="Times New Roman"/>
          <w:color w:val="00A4D7"/>
          <w:szCs w:val="24"/>
          <w:lang w:eastAsia="hu-HU"/>
        </w:rPr>
        <w:t xml:space="preserve"> </w:t>
      </w:r>
      <w:r w:rsidRPr="00B53AB7">
        <w:rPr>
          <w:rFonts w:ascii="Times New Roman" w:hAnsi="Times New Roman" w:cs="Times New Roman"/>
          <w:color w:val="000000"/>
          <w:szCs w:val="24"/>
          <w:lang w:eastAsia="hu-HU"/>
        </w:rPr>
        <w:t>internet-címen található.</w:t>
      </w:r>
    </w:p>
    <w:sectPr w:rsidR="00B53AB7" w:rsidRPr="00B53AB7" w:rsidSect="00F004B4">
      <w:footerReference w:type="default" r:id="rId15"/>
      <w:pgSz w:w="11906" w:h="16838"/>
      <w:pgMar w:top="1417" w:right="1417" w:bottom="1417" w:left="1417" w:header="708" w:footer="5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B20" w:rsidRDefault="00911B20">
      <w:pPr>
        <w:spacing w:line="240" w:lineRule="auto"/>
      </w:pPr>
      <w:r>
        <w:separator/>
      </w:r>
    </w:p>
  </w:endnote>
  <w:endnote w:type="continuationSeparator" w:id="0">
    <w:p w:rsidR="00911B20" w:rsidRDefault="00911B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ourmand">
    <w:altName w:val="Times New Roman"/>
    <w:charset w:val="00"/>
    <w:family w:val="roman"/>
    <w:pitch w:val="variable"/>
    <w:sig w:usb0="00000000" w:usb1="00000000" w:usb2="00000000" w:usb3="00000000" w:csb0="00000000" w:csb1="00000000"/>
  </w:font>
  <w:font w:name="MS Sans Serif">
    <w:altName w:val="Arial"/>
    <w:charset w:val="00"/>
    <w:family w:val="swiss"/>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mp;#39">
    <w:altName w:val="Times New Roman"/>
    <w:charset w:val="00"/>
    <w:family w:val="roman"/>
    <w:pitch w:val="default"/>
    <w:sig w:usb0="00000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jaVuSerif">
    <w:altName w:val="MS Mincho"/>
    <w:panose1 w:val="00000000000000000000"/>
    <w:charset w:val="80"/>
    <w:family w:val="auto"/>
    <w:notTrueType/>
    <w:pitch w:val="default"/>
    <w:sig w:usb0="00000001" w:usb1="08070000" w:usb2="00000010" w:usb3="00000000" w:csb0="00020000" w:csb1="00000000"/>
  </w:font>
  <w:font w:name="KHSans">
    <w:charset w:val="EE"/>
    <w:family w:val="swiss"/>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0015"/>
      <w:docPartObj>
        <w:docPartGallery w:val="Page Numbers (Bottom of Page)"/>
        <w:docPartUnique/>
      </w:docPartObj>
    </w:sdtPr>
    <w:sdtContent>
      <w:p w:rsidR="005A6DF6" w:rsidRDefault="005A6DF6">
        <w:pPr>
          <w:pStyle w:val="llb"/>
          <w:jc w:val="right"/>
        </w:pPr>
        <w:fldSimple w:instr=" PAGE   \* MERGEFORMAT ">
          <w:r>
            <w:rPr>
              <w:noProof/>
            </w:rPr>
            <w:t>2</w:t>
          </w:r>
        </w:fldSimple>
      </w:p>
    </w:sdtContent>
  </w:sdt>
  <w:p w:rsidR="005A6DF6" w:rsidRDefault="005A6DF6">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50016"/>
      <w:docPartObj>
        <w:docPartGallery w:val="Page Numbers (Bottom of Page)"/>
        <w:docPartUnique/>
      </w:docPartObj>
    </w:sdtPr>
    <w:sdtContent>
      <w:p w:rsidR="005A6DF6" w:rsidRDefault="005A6DF6">
        <w:pPr>
          <w:pStyle w:val="llb"/>
          <w:jc w:val="right"/>
        </w:pPr>
        <w:fldSimple w:instr=" PAGE   \* MERGEFORMAT ">
          <w:r w:rsidR="006B4937">
            <w:rPr>
              <w:noProof/>
            </w:rPr>
            <w:t>8</w:t>
          </w:r>
        </w:fldSimple>
      </w:p>
    </w:sdtContent>
  </w:sdt>
  <w:p w:rsidR="005A6DF6" w:rsidRDefault="005A6DF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B20" w:rsidRDefault="00911B20">
      <w:pPr>
        <w:spacing w:line="240" w:lineRule="auto"/>
      </w:pPr>
      <w:r>
        <w:separator/>
      </w:r>
    </w:p>
  </w:footnote>
  <w:footnote w:type="continuationSeparator" w:id="0">
    <w:p w:rsidR="00911B20" w:rsidRDefault="00911B20">
      <w:pPr>
        <w:spacing w:line="240" w:lineRule="auto"/>
      </w:pPr>
      <w:r>
        <w:continuationSeparator/>
      </w:r>
    </w:p>
  </w:footnote>
  <w:footnote w:id="1">
    <w:p w:rsidR="005A6DF6" w:rsidRDefault="005A6DF6" w:rsidP="002F07FC">
      <w:pPr>
        <w:spacing w:line="240" w:lineRule="auto"/>
        <w:rPr>
          <w:rFonts w:ascii="Times New Roman" w:hAnsi="Times New Roman" w:cs="Times New Roman"/>
          <w:sz w:val="20"/>
        </w:rPr>
      </w:pPr>
      <w:r>
        <w:rPr>
          <w:rStyle w:val="Lbjegyzet-hivatkozs"/>
        </w:rPr>
        <w:footnoteRef/>
      </w:r>
      <w:r>
        <w:t xml:space="preserve"> </w:t>
      </w:r>
      <w:r w:rsidRPr="002F07FC">
        <w:rPr>
          <w:rFonts w:ascii="Times New Roman" w:hAnsi="Times New Roman" w:cs="Times New Roman"/>
          <w:sz w:val="20"/>
        </w:rPr>
        <w:t>Az elektronikus közbeszerzés részletes szabályiról szóló 424/2017. (</w:t>
      </w:r>
      <w:proofErr w:type="spellStart"/>
      <w:r w:rsidRPr="002F07FC">
        <w:rPr>
          <w:rFonts w:ascii="Times New Roman" w:hAnsi="Times New Roman" w:cs="Times New Roman"/>
          <w:sz w:val="20"/>
        </w:rPr>
        <w:t>XII</w:t>
      </w:r>
      <w:proofErr w:type="spellEnd"/>
      <w:r w:rsidRPr="002F07FC">
        <w:rPr>
          <w:rFonts w:ascii="Times New Roman" w:hAnsi="Times New Roman" w:cs="Times New Roman"/>
          <w:sz w:val="20"/>
        </w:rPr>
        <w:t xml:space="preserve">. 19.) Korm. rendelet alapján: </w:t>
      </w:r>
    </w:p>
    <w:p w:rsidR="005A6DF6" w:rsidRPr="002F07FC" w:rsidRDefault="005A6DF6" w:rsidP="002F07FC">
      <w:pPr>
        <w:spacing w:line="240" w:lineRule="auto"/>
        <w:rPr>
          <w:rFonts w:ascii="Times New Roman" w:hAnsi="Times New Roman" w:cs="Times New Roman"/>
          <w:sz w:val="20"/>
        </w:rPr>
      </w:pPr>
      <w:r w:rsidRPr="002F07FC">
        <w:rPr>
          <w:rFonts w:ascii="Times New Roman" w:hAnsi="Times New Roman" w:cs="Times New Roman"/>
          <w:sz w:val="20"/>
        </w:rPr>
        <w:t xml:space="preserve">2. § (1) Az ajánlatkérő és a gazdasági szereplők között a közbeszerzési eljárással kapcsolatos, a </w:t>
      </w:r>
      <w:proofErr w:type="spellStart"/>
      <w:r w:rsidRPr="002F07FC">
        <w:rPr>
          <w:rFonts w:ascii="Times New Roman" w:hAnsi="Times New Roman" w:cs="Times New Roman"/>
          <w:sz w:val="20"/>
        </w:rPr>
        <w:t>Kbt.-ben</w:t>
      </w:r>
      <w:proofErr w:type="spellEnd"/>
      <w:r w:rsidRPr="002F07FC">
        <w:rPr>
          <w:rFonts w:ascii="Times New Roman" w:hAnsi="Times New Roman" w:cs="Times New Roman"/>
          <w:sz w:val="20"/>
        </w:rPr>
        <w:t xml:space="preserve"> vagy végrehajtási rendeletében szabályozott írásbeli kommunikáció - ha e rendeletből más nem következik - elektronikus úton, az </w:t>
      </w:r>
      <w:proofErr w:type="spellStart"/>
      <w:r w:rsidRPr="002F07FC">
        <w:rPr>
          <w:rFonts w:ascii="Times New Roman" w:hAnsi="Times New Roman" w:cs="Times New Roman"/>
          <w:sz w:val="20"/>
        </w:rPr>
        <w:t>EKR-ben</w:t>
      </w:r>
      <w:proofErr w:type="spellEnd"/>
      <w:r w:rsidRPr="002F07FC">
        <w:rPr>
          <w:rFonts w:ascii="Times New Roman" w:hAnsi="Times New Roman" w:cs="Times New Roman"/>
          <w:sz w:val="20"/>
        </w:rPr>
        <w:t xml:space="preserve"> történik. </w:t>
      </w:r>
    </w:p>
    <w:p w:rsidR="005A6DF6" w:rsidRPr="002F07FC" w:rsidRDefault="005A6DF6" w:rsidP="002F07FC">
      <w:pPr>
        <w:spacing w:line="240" w:lineRule="auto"/>
        <w:rPr>
          <w:rFonts w:ascii="Times New Roman" w:hAnsi="Times New Roman" w:cs="Times New Roman"/>
          <w:sz w:val="20"/>
        </w:rPr>
      </w:pPr>
      <w:r w:rsidRPr="002F07FC">
        <w:rPr>
          <w:rFonts w:ascii="Times New Roman" w:hAnsi="Times New Roman" w:cs="Times New Roman"/>
          <w:sz w:val="20"/>
        </w:rPr>
        <w:t>(2) A Kbt. 41. § (2)-(3) és (5) bekezdése csak abban az esetben alkalmazandó, ha az elektronikus úton történő kapcsolattartás e rendeletben foglaltak szerint nem kötelező. Ahol a Kbt. kifejezetten faxon vagy elektronikus úton történő kapcsolattartási módot ír elő, a faxon történő kapcsolattartás csak akkor alkalmazható, ha az elektronikus úton történő kapcsolattartás e rendeletben foglaltak szerint nem kötelező.</w:t>
      </w:r>
    </w:p>
    <w:p w:rsidR="005A6DF6" w:rsidRPr="002F07FC" w:rsidRDefault="005A6DF6" w:rsidP="002F07FC">
      <w:pPr>
        <w:spacing w:line="240" w:lineRule="auto"/>
        <w:rPr>
          <w:rFonts w:ascii="Times New Roman" w:hAnsi="Times New Roman" w:cs="Times New Roman"/>
          <w:sz w:val="20"/>
        </w:rPr>
      </w:pPr>
      <w:r w:rsidRPr="002F07FC">
        <w:rPr>
          <w:rFonts w:ascii="Times New Roman" w:hAnsi="Times New Roman" w:cs="Times New Roman"/>
          <w:sz w:val="20"/>
        </w:rPr>
        <w:t xml:space="preserve">(3) Az (1) bekezdéstől eltérően az elektronikus úton történő kapcsolattartást nem kell alkalmazni </w:t>
      </w:r>
    </w:p>
    <w:p w:rsidR="005A6DF6" w:rsidRPr="002F07FC" w:rsidRDefault="005A6DF6" w:rsidP="002F07FC">
      <w:pPr>
        <w:spacing w:line="240" w:lineRule="auto"/>
        <w:rPr>
          <w:rFonts w:ascii="Times New Roman" w:hAnsi="Times New Roman" w:cs="Times New Roman"/>
          <w:sz w:val="20"/>
        </w:rPr>
      </w:pPr>
      <w:proofErr w:type="gramStart"/>
      <w:r w:rsidRPr="002F07FC">
        <w:rPr>
          <w:rFonts w:ascii="Times New Roman" w:hAnsi="Times New Roman" w:cs="Times New Roman"/>
          <w:sz w:val="20"/>
        </w:rPr>
        <w:t>a</w:t>
      </w:r>
      <w:proofErr w:type="gramEnd"/>
      <w:r w:rsidRPr="002F07FC">
        <w:rPr>
          <w:rFonts w:ascii="Times New Roman" w:hAnsi="Times New Roman" w:cs="Times New Roman"/>
          <w:sz w:val="20"/>
        </w:rPr>
        <w:t xml:space="preserve">) az eljárás előkészítése során a Kbt. 28. § (2) és (4) bekezdése körébe tartozó nyilatkozatokra, </w:t>
      </w:r>
    </w:p>
    <w:p w:rsidR="005A6DF6" w:rsidRPr="002F07FC" w:rsidRDefault="005A6DF6" w:rsidP="002F07FC">
      <w:pPr>
        <w:spacing w:line="240" w:lineRule="auto"/>
        <w:rPr>
          <w:rFonts w:ascii="Times New Roman" w:hAnsi="Times New Roman" w:cs="Times New Roman"/>
          <w:sz w:val="20"/>
        </w:rPr>
      </w:pPr>
      <w:r w:rsidRPr="002F07FC">
        <w:rPr>
          <w:rFonts w:ascii="Times New Roman" w:hAnsi="Times New Roman" w:cs="Times New Roman"/>
          <w:sz w:val="20"/>
        </w:rPr>
        <w:t xml:space="preserve">b) a szerződés megkötésére és </w:t>
      </w:r>
    </w:p>
    <w:p w:rsidR="005A6DF6" w:rsidRPr="002F07FC" w:rsidRDefault="005A6DF6" w:rsidP="002F07FC">
      <w:pPr>
        <w:spacing w:line="240" w:lineRule="auto"/>
        <w:rPr>
          <w:rFonts w:ascii="Times New Roman" w:hAnsi="Times New Roman" w:cs="Times New Roman"/>
          <w:sz w:val="20"/>
        </w:rPr>
      </w:pPr>
      <w:r w:rsidRPr="002F07FC">
        <w:rPr>
          <w:rFonts w:ascii="Times New Roman" w:hAnsi="Times New Roman" w:cs="Times New Roman"/>
          <w:sz w:val="20"/>
        </w:rPr>
        <w:t xml:space="preserve">c) - a szerződés megkötését követően kezdeményezett előzetes vitarendezési eljárás, </w:t>
      </w:r>
      <w:proofErr w:type="spellStart"/>
      <w:r w:rsidRPr="002F07FC">
        <w:rPr>
          <w:rFonts w:ascii="Times New Roman" w:hAnsi="Times New Roman" w:cs="Times New Roman"/>
          <w:sz w:val="20"/>
        </w:rPr>
        <w:t>iratbetekintési</w:t>
      </w:r>
      <w:proofErr w:type="spellEnd"/>
      <w:r w:rsidRPr="002F07FC">
        <w:rPr>
          <w:rFonts w:ascii="Times New Roman" w:hAnsi="Times New Roman" w:cs="Times New Roman"/>
          <w:sz w:val="20"/>
        </w:rPr>
        <w:t xml:space="preserve"> kérelem és az azzal összefüggő írásbeli kommunikáció, valamint a Kbt. 45. § (2) bekezdése szerinti tájékoztatás kivételével - a szerződés megkötését követő kommunikációra.</w:t>
      </w:r>
    </w:p>
    <w:p w:rsidR="005A6DF6" w:rsidRPr="002F07FC" w:rsidRDefault="005A6DF6">
      <w:pPr>
        <w:pStyle w:val="Lbjegyzetszveg"/>
        <w:rPr>
          <w:lang w:val="hu-HU"/>
        </w:rPr>
      </w:pPr>
    </w:p>
  </w:footnote>
  <w:footnote w:id="2">
    <w:p w:rsidR="005A6DF6" w:rsidRPr="00B30D56" w:rsidRDefault="005A6DF6" w:rsidP="00B30D56">
      <w:pPr>
        <w:pStyle w:val="Default"/>
        <w:jc w:val="both"/>
        <w:rPr>
          <w:sz w:val="20"/>
          <w:szCs w:val="20"/>
        </w:rPr>
      </w:pPr>
      <w:r>
        <w:rPr>
          <w:rStyle w:val="Lbjegyzet-hivatkozs"/>
        </w:rPr>
        <w:footnoteRef/>
      </w:r>
      <w:r>
        <w:t xml:space="preserve"> </w:t>
      </w:r>
      <w:r w:rsidRPr="00B30D56">
        <w:rPr>
          <w:b/>
          <w:bCs/>
          <w:sz w:val="20"/>
        </w:rPr>
        <w:t>Kbt. 44. § </w:t>
      </w:r>
      <w:r w:rsidRPr="00B30D56">
        <w:rPr>
          <w:sz w:val="20"/>
        </w:rPr>
        <w:t xml:space="preserve">(1) </w:t>
      </w:r>
      <w:r w:rsidRPr="00B30D56">
        <w:rPr>
          <w:sz w:val="20"/>
          <w:szCs w:val="20"/>
        </w:rPr>
        <w:t xml:space="preserve">A gazdasági szereplő az ajánlatban, részvételi jelentkezésben, hiánypótlásban vagy felvilágosításban, valamint a 72. § szerinti indokolásban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w:t>
      </w:r>
    </w:p>
    <w:p w:rsidR="005A6DF6" w:rsidRPr="00B30D56" w:rsidRDefault="005A6DF6" w:rsidP="00B30D56">
      <w:pPr>
        <w:pStyle w:val="Default"/>
        <w:jc w:val="both"/>
        <w:rPr>
          <w:sz w:val="20"/>
          <w:szCs w:val="20"/>
        </w:rPr>
      </w:pPr>
      <w:r w:rsidRPr="00B30D56">
        <w:rPr>
          <w:sz w:val="20"/>
          <w:szCs w:val="20"/>
        </w:rPr>
        <w:t xml:space="preserve">(2) Az (1) bekezdés alkalmazásában a gazdasági szereplő nem nyilváníthatja üzleti titoknak különösen </w:t>
      </w:r>
    </w:p>
    <w:p w:rsidR="005A6DF6" w:rsidRPr="00B30D56" w:rsidRDefault="005A6DF6" w:rsidP="00B30D56">
      <w:pPr>
        <w:pStyle w:val="Default"/>
        <w:rPr>
          <w:sz w:val="20"/>
          <w:szCs w:val="20"/>
        </w:rPr>
      </w:pPr>
      <w:proofErr w:type="gramStart"/>
      <w:r w:rsidRPr="00B30D56">
        <w:rPr>
          <w:i/>
          <w:iCs/>
          <w:sz w:val="20"/>
          <w:szCs w:val="20"/>
        </w:rPr>
        <w:t>a</w:t>
      </w:r>
      <w:proofErr w:type="gramEnd"/>
      <w:r w:rsidRPr="00B30D56">
        <w:rPr>
          <w:i/>
          <w:iCs/>
          <w:sz w:val="20"/>
          <w:szCs w:val="20"/>
        </w:rPr>
        <w:t xml:space="preserve">) </w:t>
      </w:r>
      <w:r w:rsidRPr="00B30D56">
        <w:rPr>
          <w:sz w:val="20"/>
          <w:szCs w:val="20"/>
        </w:rPr>
        <w:t xml:space="preserve">azokat az információkat, adatokat, amelyek elektronikus, hatósági vagy egyéb nyilvántartásból bárki számára megismerhetők, </w:t>
      </w:r>
    </w:p>
    <w:p w:rsidR="005A6DF6" w:rsidRPr="00B30D56" w:rsidRDefault="005A6DF6" w:rsidP="00B30D56">
      <w:pPr>
        <w:pStyle w:val="Default"/>
        <w:jc w:val="both"/>
        <w:rPr>
          <w:sz w:val="20"/>
          <w:szCs w:val="20"/>
        </w:rPr>
      </w:pPr>
      <w:r w:rsidRPr="00B30D56">
        <w:rPr>
          <w:i/>
          <w:iCs/>
          <w:sz w:val="20"/>
          <w:szCs w:val="20"/>
        </w:rPr>
        <w:t xml:space="preserve">b) </w:t>
      </w:r>
      <w:r w:rsidRPr="00B30D56">
        <w:rPr>
          <w:sz w:val="20"/>
          <w:szCs w:val="20"/>
        </w:rPr>
        <w:t xml:space="preserve">az információs önrendelkezési jogról és az információszabadságról szóló 2011. évi </w:t>
      </w:r>
      <w:proofErr w:type="spellStart"/>
      <w:r w:rsidRPr="00B30D56">
        <w:rPr>
          <w:sz w:val="20"/>
          <w:szCs w:val="20"/>
        </w:rPr>
        <w:t>CXII</w:t>
      </w:r>
      <w:proofErr w:type="spellEnd"/>
      <w:r w:rsidRPr="00B30D56">
        <w:rPr>
          <w:sz w:val="20"/>
          <w:szCs w:val="20"/>
        </w:rPr>
        <w:t xml:space="preserve">. törvény 27. § (3) bekezdése szerinti közérdekből nyilvános adatokat, </w:t>
      </w:r>
    </w:p>
    <w:p w:rsidR="005A6DF6" w:rsidRPr="00B30D56" w:rsidRDefault="005A6DF6" w:rsidP="00B30D56">
      <w:pPr>
        <w:pStyle w:val="Default"/>
        <w:rPr>
          <w:sz w:val="20"/>
          <w:szCs w:val="20"/>
        </w:rPr>
      </w:pPr>
      <w:r w:rsidRPr="00B30D56">
        <w:rPr>
          <w:i/>
          <w:iCs/>
          <w:sz w:val="20"/>
          <w:szCs w:val="20"/>
        </w:rPr>
        <w:t xml:space="preserve">c) </w:t>
      </w:r>
      <w:r w:rsidRPr="00B30D56">
        <w:rPr>
          <w:sz w:val="20"/>
          <w:szCs w:val="20"/>
        </w:rPr>
        <w:t xml:space="preserve">az ajánlattevő, illetve részvételre jelentkező által az alkalmasság igazolása körében bemutatott </w:t>
      </w:r>
    </w:p>
    <w:p w:rsidR="005A6DF6" w:rsidRPr="00B30D56" w:rsidRDefault="005A6DF6" w:rsidP="00B30D56">
      <w:pPr>
        <w:pStyle w:val="Default"/>
        <w:rPr>
          <w:sz w:val="20"/>
          <w:szCs w:val="20"/>
        </w:rPr>
      </w:pPr>
      <w:proofErr w:type="spellStart"/>
      <w:r w:rsidRPr="00B30D56">
        <w:rPr>
          <w:i/>
          <w:iCs/>
          <w:sz w:val="20"/>
          <w:szCs w:val="20"/>
        </w:rPr>
        <w:t>ca</w:t>
      </w:r>
      <w:proofErr w:type="spellEnd"/>
      <w:r w:rsidRPr="00B30D56">
        <w:rPr>
          <w:i/>
          <w:iCs/>
          <w:sz w:val="20"/>
          <w:szCs w:val="20"/>
        </w:rPr>
        <w:t xml:space="preserve">) </w:t>
      </w:r>
      <w:r w:rsidRPr="00B30D56">
        <w:rPr>
          <w:sz w:val="20"/>
          <w:szCs w:val="20"/>
        </w:rPr>
        <w:t xml:space="preserve">korábban teljesített közbeszerzési szerződések, illetve e törvény szerinti építés- vagy szolgáltatási koncessziók megkötésére, tartalmára és teljesítésére vonatkozó információkat és adatokat, </w:t>
      </w:r>
    </w:p>
    <w:p w:rsidR="005A6DF6" w:rsidRPr="00B30D56" w:rsidRDefault="005A6DF6" w:rsidP="00B30D56">
      <w:pPr>
        <w:pStyle w:val="Default"/>
        <w:rPr>
          <w:sz w:val="20"/>
          <w:szCs w:val="20"/>
        </w:rPr>
      </w:pPr>
      <w:proofErr w:type="spellStart"/>
      <w:r w:rsidRPr="00B30D56">
        <w:rPr>
          <w:i/>
          <w:iCs/>
          <w:sz w:val="20"/>
          <w:szCs w:val="20"/>
        </w:rPr>
        <w:t>cb</w:t>
      </w:r>
      <w:proofErr w:type="spellEnd"/>
      <w:r w:rsidRPr="00B30D56">
        <w:rPr>
          <w:i/>
          <w:iCs/>
          <w:sz w:val="20"/>
          <w:szCs w:val="20"/>
        </w:rPr>
        <w:t xml:space="preserve">) </w:t>
      </w:r>
      <w:r w:rsidRPr="00B30D56">
        <w:rPr>
          <w:sz w:val="20"/>
          <w:szCs w:val="20"/>
        </w:rPr>
        <w:t xml:space="preserve">gépekre, eszközökre, berendezésekre, szakemberekre, tanúsítványokra, címkékre vonatkozó információkat és adatokat, </w:t>
      </w:r>
    </w:p>
    <w:p w:rsidR="005A6DF6" w:rsidRPr="00B30D56" w:rsidRDefault="005A6DF6" w:rsidP="00B30D56">
      <w:pPr>
        <w:pStyle w:val="Default"/>
        <w:rPr>
          <w:sz w:val="20"/>
          <w:szCs w:val="20"/>
        </w:rPr>
      </w:pPr>
      <w:r w:rsidRPr="00B30D56">
        <w:rPr>
          <w:i/>
          <w:iCs/>
          <w:sz w:val="20"/>
          <w:szCs w:val="20"/>
        </w:rPr>
        <w:t xml:space="preserve">d) </w:t>
      </w:r>
      <w:r w:rsidRPr="00B30D56">
        <w:rPr>
          <w:sz w:val="20"/>
          <w:szCs w:val="20"/>
        </w:rPr>
        <w:t xml:space="preserve">az ajánlatban meghatározott áruk, építési beruházások, szolgáltatások leírását, ide nem értve a leírásnak azt a jól meghatározható elemét, amely tekintetében az (1) bekezdésben meghatározott feltételek az ajánlattevő által igazoltan fennállnak, </w:t>
      </w:r>
    </w:p>
    <w:p w:rsidR="005A6DF6" w:rsidRPr="00B30D56" w:rsidRDefault="005A6DF6" w:rsidP="00B30D56">
      <w:pPr>
        <w:pStyle w:val="Default"/>
        <w:rPr>
          <w:sz w:val="20"/>
          <w:szCs w:val="20"/>
        </w:rPr>
      </w:pPr>
      <w:proofErr w:type="gramStart"/>
      <w:r w:rsidRPr="00B30D56">
        <w:rPr>
          <w:i/>
          <w:iCs/>
          <w:sz w:val="20"/>
          <w:szCs w:val="20"/>
        </w:rPr>
        <w:t>e</w:t>
      </w:r>
      <w:proofErr w:type="gramEnd"/>
      <w:r w:rsidRPr="00B30D56">
        <w:rPr>
          <w:i/>
          <w:iCs/>
          <w:sz w:val="20"/>
          <w:szCs w:val="20"/>
        </w:rPr>
        <w:t xml:space="preserve">) </w:t>
      </w:r>
      <w:r w:rsidRPr="00B30D56">
        <w:rPr>
          <w:sz w:val="20"/>
          <w:szCs w:val="20"/>
        </w:rPr>
        <w:t xml:space="preserve">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 </w:t>
      </w:r>
    </w:p>
    <w:p w:rsidR="005A6DF6" w:rsidRPr="00B30D56" w:rsidRDefault="005A6DF6" w:rsidP="00B30D56">
      <w:pPr>
        <w:pStyle w:val="Default"/>
        <w:jc w:val="both"/>
        <w:rPr>
          <w:sz w:val="20"/>
          <w:szCs w:val="20"/>
        </w:rPr>
      </w:pPr>
      <w:r w:rsidRPr="00B30D56">
        <w:rPr>
          <w:sz w:val="20"/>
          <w:szCs w:val="20"/>
        </w:rPr>
        <w:t xml:space="preserve">(3) 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(2) bekezdés hatálya alá nem tartozó - részinformációk, alapadatok (így különösen az árazott költségvetés) nyilvánosságra hozatalát megtilthatja. </w:t>
      </w:r>
    </w:p>
    <w:p w:rsidR="005A6DF6" w:rsidRPr="00B30D56" w:rsidRDefault="005A6DF6" w:rsidP="00B30D56">
      <w:pPr>
        <w:spacing w:line="240" w:lineRule="auto"/>
        <w:rPr>
          <w:rFonts w:ascii="Times New Roman" w:hAnsi="Times New Roman" w:cs="Times New Roman"/>
          <w:sz w:val="20"/>
        </w:rPr>
      </w:pPr>
      <w:r w:rsidRPr="00B30D56">
        <w:rPr>
          <w:rFonts w:ascii="Times New Roman" w:hAnsi="Times New Roman" w:cs="Times New Roman"/>
          <w:sz w:val="20"/>
        </w:rPr>
        <w:t>(4) Ha a gazdasági szereplő meghatározott információk, adatok üzleti titokká nyilvánítása során az (1)-(3) bekezdésben foglaltakat nem tartotta be, az ajánlatkérő hiánypótlás keretében köteles felhívni az érintett gazdasági szereplőt a megfelelő tartalmú dokumentum benyújtására.</w:t>
      </w:r>
    </w:p>
    <w:p w:rsidR="005A6DF6" w:rsidRPr="009533AF" w:rsidRDefault="005A6DF6" w:rsidP="00B30D56">
      <w:pPr>
        <w:shd w:val="clear" w:color="auto" w:fill="FFFFFF"/>
        <w:suppressAutoHyphens w:val="0"/>
        <w:spacing w:line="240" w:lineRule="auto"/>
      </w:pPr>
    </w:p>
  </w:footnote>
  <w:footnote w:id="3">
    <w:p w:rsidR="005A6DF6" w:rsidRPr="00D31428" w:rsidRDefault="005A6DF6" w:rsidP="009C21BC">
      <w:pPr>
        <w:shd w:val="clear" w:color="auto" w:fill="FFFFFF"/>
        <w:spacing w:line="240" w:lineRule="auto"/>
        <w:rPr>
          <w:rFonts w:ascii="Times New Roman" w:hAnsi="Times New Roman" w:cs="Times New Roman"/>
          <w:color w:val="222222"/>
          <w:sz w:val="20"/>
          <w:lang w:eastAsia="hu-HU"/>
        </w:rPr>
      </w:pPr>
      <w:r>
        <w:rPr>
          <w:rStyle w:val="Lbjegyzet-hivatkozs"/>
        </w:rPr>
        <w:footnoteRef/>
      </w:r>
      <w:r>
        <w:t xml:space="preserve"> </w:t>
      </w:r>
      <w:r w:rsidRPr="00D31428">
        <w:rPr>
          <w:rFonts w:ascii="Times New Roman" w:hAnsi="Times New Roman" w:cs="Times New Roman"/>
          <w:b/>
          <w:sz w:val="20"/>
        </w:rPr>
        <w:t>Kbt.</w:t>
      </w:r>
      <w:r>
        <w:t xml:space="preserve"> </w:t>
      </w:r>
      <w:r w:rsidRPr="00D31428">
        <w:rPr>
          <w:rFonts w:ascii="Times New Roman" w:hAnsi="Times New Roman" w:cs="Times New Roman"/>
          <w:b/>
          <w:bCs/>
          <w:color w:val="222222"/>
          <w:sz w:val="20"/>
          <w:lang w:eastAsia="hu-HU"/>
        </w:rPr>
        <w:t>71. § </w:t>
      </w:r>
      <w:r w:rsidRPr="00D31428">
        <w:rPr>
          <w:rFonts w:ascii="Times New Roman" w:hAnsi="Times New Roman" w:cs="Times New Roman"/>
          <w:color w:val="222222"/>
          <w:sz w:val="20"/>
          <w:lang w:eastAsia="hu-HU"/>
        </w:rPr>
        <w:t>(1) Az ajánlatkérő köteles az összes ajánlattevő és részvételre jelentkező számára azonos feltételekkel biztosítani a hiánypótlás lehetőségét, valamint az ajánlatban vagy részvételi jelentkezésben található, nem egyértelmű kijelentés, nyilatkozat, igazolás tartalmának tisztázása érdekében az ajánlattevőtől vagy részvételre jelentkezőtől felvilágosítást kérni.</w:t>
      </w:r>
    </w:p>
    <w:p w:rsidR="005A6DF6" w:rsidRPr="008167DD" w:rsidRDefault="005A6DF6" w:rsidP="009C21BC">
      <w:pPr>
        <w:shd w:val="clear" w:color="auto" w:fill="FFFFFF"/>
        <w:suppressAutoHyphens w:val="0"/>
        <w:spacing w:line="240" w:lineRule="auto"/>
        <w:ind w:firstLine="240"/>
        <w:rPr>
          <w:rFonts w:ascii="Times New Roman" w:hAnsi="Times New Roman" w:cs="Times New Roman"/>
          <w:color w:val="222222"/>
          <w:sz w:val="20"/>
          <w:lang w:eastAsia="hu-HU"/>
        </w:rPr>
      </w:pPr>
      <w:r w:rsidRPr="008167DD">
        <w:rPr>
          <w:rFonts w:ascii="Times New Roman" w:hAnsi="Times New Roman" w:cs="Times New Roman"/>
          <w:color w:val="222222"/>
          <w:sz w:val="20"/>
          <w:lang w:eastAsia="hu-HU"/>
        </w:rPr>
        <w:t>(2) A hiánypótlásra vagy a felvilágosítás nyújtására vonatkozó felszólítást az ajánlatkérő a többi ajánlattevő vagy részvételre jelentkező egyidejű értesítése mellett közvetlenül köteles az ajánlattevő, illetve részvételre jelentkező részére megküldeni, megjelölve a határidőt, továbbá a hiánypótlási felhívásban a pótlandó hiányokat.</w:t>
      </w:r>
    </w:p>
    <w:p w:rsidR="005A6DF6" w:rsidRPr="008167DD" w:rsidRDefault="005A6DF6" w:rsidP="009C21BC">
      <w:pPr>
        <w:shd w:val="clear" w:color="auto" w:fill="FFFFFF"/>
        <w:suppressAutoHyphens w:val="0"/>
        <w:spacing w:line="240" w:lineRule="auto"/>
        <w:ind w:firstLine="240"/>
        <w:rPr>
          <w:rFonts w:ascii="Times New Roman" w:hAnsi="Times New Roman" w:cs="Times New Roman"/>
          <w:color w:val="222222"/>
          <w:sz w:val="20"/>
          <w:lang w:eastAsia="hu-HU"/>
        </w:rPr>
      </w:pPr>
      <w:r w:rsidRPr="008167DD">
        <w:rPr>
          <w:rFonts w:ascii="Times New Roman" w:hAnsi="Times New Roman" w:cs="Times New Roman"/>
          <w:color w:val="222222"/>
          <w:sz w:val="20"/>
          <w:lang w:eastAsia="hu-HU"/>
        </w:rPr>
        <w:t>(3) A hiányok pótlása csak arra irányulhat, hogy az ajánlat vagy részvételi jelentkezés megfeleljen a közbeszerzési dokumentumok vagy a jogszabályok előírásainak. A hiánypótlás során az ajánlatban vagy részvételi jelentkezésben szereplő iratokat - ideértve a 69. § (4)-(5) bekezdése szerint benyújtandó dokumentumokat is - módosítani és kiegészíteni is lehet.</w:t>
      </w:r>
    </w:p>
    <w:p w:rsidR="005A6DF6" w:rsidRPr="008167DD" w:rsidRDefault="005A6DF6" w:rsidP="009C21BC">
      <w:pPr>
        <w:shd w:val="clear" w:color="auto" w:fill="FFFFFF"/>
        <w:suppressAutoHyphens w:val="0"/>
        <w:spacing w:line="240" w:lineRule="auto"/>
        <w:ind w:firstLine="240"/>
        <w:rPr>
          <w:rFonts w:ascii="Times New Roman" w:hAnsi="Times New Roman" w:cs="Times New Roman"/>
          <w:color w:val="222222"/>
          <w:sz w:val="20"/>
          <w:lang w:eastAsia="hu-HU"/>
        </w:rPr>
      </w:pPr>
      <w:r w:rsidRPr="008167DD">
        <w:rPr>
          <w:rFonts w:ascii="Times New Roman" w:hAnsi="Times New Roman" w:cs="Times New Roman"/>
          <w:color w:val="222222"/>
          <w:sz w:val="20"/>
          <w:lang w:eastAsia="hu-HU"/>
        </w:rPr>
        <w:t>(4) Ha az ajánlatkérő megállapítja, hogy az ajánlattevő vagy részvételre jelentkező az alkalmasság igazolásához olyan gazdasági szereplő kapacitásaira támaszkodik, vagy olyan alvállalkozót nevezett meg, amely a 62. § (1) bekezdés</w:t>
      </w:r>
      <w:r w:rsidRPr="00D31428">
        <w:rPr>
          <w:rFonts w:ascii="Times New Roman" w:hAnsi="Times New Roman" w:cs="Times New Roman"/>
          <w:color w:val="222222"/>
          <w:sz w:val="20"/>
          <w:lang w:eastAsia="hu-HU"/>
        </w:rPr>
        <w:t> </w:t>
      </w:r>
      <w:r w:rsidRPr="008167DD">
        <w:rPr>
          <w:rFonts w:ascii="Times New Roman" w:hAnsi="Times New Roman" w:cs="Times New Roman"/>
          <w:i/>
          <w:iCs/>
          <w:color w:val="222222"/>
          <w:sz w:val="20"/>
          <w:lang w:eastAsia="hu-HU"/>
        </w:rPr>
        <w:t>a)</w:t>
      </w:r>
      <w:proofErr w:type="spellStart"/>
      <w:r w:rsidRPr="008167DD">
        <w:rPr>
          <w:rFonts w:ascii="Times New Roman" w:hAnsi="Times New Roman" w:cs="Times New Roman"/>
          <w:i/>
          <w:iCs/>
          <w:color w:val="222222"/>
          <w:sz w:val="20"/>
          <w:lang w:eastAsia="hu-HU"/>
        </w:rPr>
        <w:t>-h</w:t>
      </w:r>
      <w:proofErr w:type="spellEnd"/>
      <w:r w:rsidRPr="008167DD">
        <w:rPr>
          <w:rFonts w:ascii="Times New Roman" w:hAnsi="Times New Roman" w:cs="Times New Roman"/>
          <w:i/>
          <w:iCs/>
          <w:color w:val="222222"/>
          <w:sz w:val="20"/>
          <w:lang w:eastAsia="hu-HU"/>
        </w:rPr>
        <w:t>), k)</w:t>
      </w:r>
      <w:proofErr w:type="spellStart"/>
      <w:r w:rsidRPr="008167DD">
        <w:rPr>
          <w:rFonts w:ascii="Times New Roman" w:hAnsi="Times New Roman" w:cs="Times New Roman"/>
          <w:i/>
          <w:iCs/>
          <w:color w:val="222222"/>
          <w:sz w:val="20"/>
          <w:lang w:eastAsia="hu-HU"/>
        </w:rPr>
        <w:t>-n</w:t>
      </w:r>
      <w:proofErr w:type="spellEnd"/>
      <w:r w:rsidRPr="008167DD">
        <w:rPr>
          <w:rFonts w:ascii="Times New Roman" w:hAnsi="Times New Roman" w:cs="Times New Roman"/>
          <w:i/>
          <w:iCs/>
          <w:color w:val="222222"/>
          <w:sz w:val="20"/>
          <w:lang w:eastAsia="hu-HU"/>
        </w:rPr>
        <w:t>)</w:t>
      </w:r>
      <w:r w:rsidRPr="00D31428">
        <w:rPr>
          <w:rFonts w:ascii="Times New Roman" w:hAnsi="Times New Roman" w:cs="Times New Roman"/>
          <w:i/>
          <w:iCs/>
          <w:color w:val="222222"/>
          <w:sz w:val="20"/>
          <w:lang w:eastAsia="hu-HU"/>
        </w:rPr>
        <w:t> </w:t>
      </w:r>
      <w:r w:rsidRPr="008167DD">
        <w:rPr>
          <w:rFonts w:ascii="Times New Roman" w:hAnsi="Times New Roman" w:cs="Times New Roman"/>
          <w:color w:val="222222"/>
          <w:sz w:val="20"/>
          <w:lang w:eastAsia="hu-HU"/>
        </w:rPr>
        <w:t>és</w:t>
      </w:r>
      <w:r w:rsidRPr="00D31428">
        <w:rPr>
          <w:rFonts w:ascii="Times New Roman" w:hAnsi="Times New Roman" w:cs="Times New Roman"/>
          <w:color w:val="222222"/>
          <w:sz w:val="20"/>
          <w:lang w:eastAsia="hu-HU"/>
        </w:rPr>
        <w:t> </w:t>
      </w:r>
      <w:r w:rsidRPr="008167DD">
        <w:rPr>
          <w:rFonts w:ascii="Times New Roman" w:hAnsi="Times New Roman" w:cs="Times New Roman"/>
          <w:i/>
          <w:iCs/>
          <w:color w:val="222222"/>
          <w:sz w:val="20"/>
          <w:lang w:eastAsia="hu-HU"/>
        </w:rPr>
        <w:t>p)</w:t>
      </w:r>
      <w:r w:rsidRPr="00D31428">
        <w:rPr>
          <w:rFonts w:ascii="Times New Roman" w:hAnsi="Times New Roman" w:cs="Times New Roman"/>
          <w:i/>
          <w:iCs/>
          <w:color w:val="222222"/>
          <w:sz w:val="20"/>
          <w:lang w:eastAsia="hu-HU"/>
        </w:rPr>
        <w:t> </w:t>
      </w:r>
      <w:r w:rsidRPr="008167DD">
        <w:rPr>
          <w:rFonts w:ascii="Times New Roman" w:hAnsi="Times New Roman" w:cs="Times New Roman"/>
          <w:color w:val="222222"/>
          <w:sz w:val="20"/>
          <w:lang w:eastAsia="hu-HU"/>
        </w:rPr>
        <w:t>pontja szerinti, korábbi eljárásban tanúsított magatartás alapján a</w:t>
      </w:r>
      <w:r w:rsidRPr="00D31428">
        <w:rPr>
          <w:rFonts w:ascii="Times New Roman" w:hAnsi="Times New Roman" w:cs="Times New Roman"/>
          <w:color w:val="222222"/>
          <w:sz w:val="20"/>
          <w:lang w:eastAsia="hu-HU"/>
        </w:rPr>
        <w:t> </w:t>
      </w:r>
      <w:r w:rsidRPr="008167DD">
        <w:rPr>
          <w:rFonts w:ascii="Times New Roman" w:hAnsi="Times New Roman" w:cs="Times New Roman"/>
          <w:i/>
          <w:iCs/>
          <w:color w:val="222222"/>
          <w:sz w:val="20"/>
          <w:lang w:eastAsia="hu-HU"/>
        </w:rPr>
        <w:t>j)</w:t>
      </w:r>
      <w:r w:rsidRPr="00D31428">
        <w:rPr>
          <w:rFonts w:ascii="Times New Roman" w:hAnsi="Times New Roman" w:cs="Times New Roman"/>
          <w:i/>
          <w:iCs/>
          <w:color w:val="222222"/>
          <w:sz w:val="20"/>
          <w:lang w:eastAsia="hu-HU"/>
        </w:rPr>
        <w:t> </w:t>
      </w:r>
      <w:r w:rsidRPr="008167DD">
        <w:rPr>
          <w:rFonts w:ascii="Times New Roman" w:hAnsi="Times New Roman" w:cs="Times New Roman"/>
          <w:color w:val="222222"/>
          <w:sz w:val="20"/>
          <w:lang w:eastAsia="hu-HU"/>
        </w:rPr>
        <w:t>pontja szerinti vagy - ha az ajánlatkérő előírta - a 63. § szerinti kizáró ok hatálya alatt áll, a kizáró okkal érintett gazdasági szereplő kizárása mellett hiánypótlás keretében felhívja az ajánlattevőt vagy részvételre jelentkezőt a kizárt helyett szükség esetén más gazdasági szereplő megnevezésére.</w:t>
      </w:r>
    </w:p>
    <w:p w:rsidR="005A6DF6" w:rsidRPr="008167DD" w:rsidRDefault="005A6DF6" w:rsidP="009C21BC">
      <w:pPr>
        <w:shd w:val="clear" w:color="auto" w:fill="FFFFFF"/>
        <w:suppressAutoHyphens w:val="0"/>
        <w:spacing w:line="240" w:lineRule="auto"/>
        <w:ind w:firstLine="240"/>
        <w:rPr>
          <w:rFonts w:ascii="Times New Roman" w:hAnsi="Times New Roman" w:cs="Times New Roman"/>
          <w:color w:val="222222"/>
          <w:sz w:val="20"/>
          <w:lang w:eastAsia="hu-HU"/>
        </w:rPr>
      </w:pPr>
      <w:r w:rsidRPr="008167DD">
        <w:rPr>
          <w:rFonts w:ascii="Times New Roman" w:hAnsi="Times New Roman" w:cs="Times New Roman"/>
          <w:color w:val="222222"/>
          <w:sz w:val="20"/>
          <w:lang w:eastAsia="hu-HU"/>
        </w:rPr>
        <w:t>(5) Amíg bármely ajánlattevő vagy részvételre jelentkező számára hiánypótlásra vagy felvilágosítás nyújtására - a (2) bekezdés szerinti felszólításban, illetve értesítésben megjelölt - határidő van folyamatban, az ajánlattevő vagy részvételre jelentkező pótolhat olyan hiányokat, amelyekre nézve az ajánlatkérő nem hívta fel hiánypótlásra.</w:t>
      </w:r>
    </w:p>
    <w:p w:rsidR="005A6DF6" w:rsidRPr="008167DD" w:rsidRDefault="005A6DF6" w:rsidP="009C21BC">
      <w:pPr>
        <w:shd w:val="clear" w:color="auto" w:fill="FFFFFF"/>
        <w:suppressAutoHyphens w:val="0"/>
        <w:spacing w:line="240" w:lineRule="auto"/>
        <w:ind w:firstLine="240"/>
        <w:rPr>
          <w:rFonts w:ascii="Times New Roman" w:hAnsi="Times New Roman" w:cs="Times New Roman"/>
          <w:color w:val="222222"/>
          <w:sz w:val="20"/>
          <w:lang w:eastAsia="hu-HU"/>
        </w:rPr>
      </w:pPr>
      <w:r w:rsidRPr="008167DD">
        <w:rPr>
          <w:rFonts w:ascii="Times New Roman" w:hAnsi="Times New Roman" w:cs="Times New Roman"/>
          <w:color w:val="222222"/>
          <w:sz w:val="20"/>
          <w:lang w:eastAsia="hu-HU"/>
        </w:rPr>
        <w:t xml:space="preserve">(6) Az ajánlatkérő köteles újabb hiánypótlást elrendelni, ha a korábbi hiánypótlási </w:t>
      </w:r>
      <w:proofErr w:type="gramStart"/>
      <w:r w:rsidRPr="008167DD">
        <w:rPr>
          <w:rFonts w:ascii="Times New Roman" w:hAnsi="Times New Roman" w:cs="Times New Roman"/>
          <w:color w:val="222222"/>
          <w:sz w:val="20"/>
          <w:lang w:eastAsia="hu-HU"/>
        </w:rPr>
        <w:t>felhívás(</w:t>
      </w:r>
      <w:proofErr w:type="gramEnd"/>
      <w:r w:rsidRPr="008167DD">
        <w:rPr>
          <w:rFonts w:ascii="Times New Roman" w:hAnsi="Times New Roman" w:cs="Times New Roman"/>
          <w:color w:val="222222"/>
          <w:sz w:val="20"/>
          <w:lang w:eastAsia="hu-HU"/>
        </w:rPr>
        <w:t>ok)</w:t>
      </w:r>
      <w:proofErr w:type="spellStart"/>
      <w:r w:rsidRPr="008167DD">
        <w:rPr>
          <w:rFonts w:ascii="Times New Roman" w:hAnsi="Times New Roman" w:cs="Times New Roman"/>
          <w:color w:val="222222"/>
          <w:sz w:val="20"/>
          <w:lang w:eastAsia="hu-HU"/>
        </w:rPr>
        <w:t>ban</w:t>
      </w:r>
      <w:proofErr w:type="spellEnd"/>
      <w:r w:rsidRPr="008167DD">
        <w:rPr>
          <w:rFonts w:ascii="Times New Roman" w:hAnsi="Times New Roman" w:cs="Times New Roman"/>
          <w:color w:val="222222"/>
          <w:sz w:val="20"/>
          <w:lang w:eastAsia="hu-HU"/>
        </w:rPr>
        <w:t xml:space="preserve"> nem szereplő hiányt észlelt. Nem köteles az ajánlatkérő újabb hiánypótlást elrendelni, ha a hiánypótlással az ajánlattevő vagy részvételre jelentkező az ajánlatban vagy a részvételi jelentkezésben korábban nem szereplő gazdasági szereplőt von be az eljárásba, és e gazdasági szereplőre tekintettel lenne szükséges az újabb hiánypótlás, feltéve, hogy az eljárást megindító felhívásban feltüntette, hogy ilyen esetben nem - vagy csak az általa meghatározott korlátozással - rendel el újabb hiánypótlást. A korábban megjelölt hiány a későbbi hiánypótlás során már nem pótolható.</w:t>
      </w:r>
    </w:p>
    <w:p w:rsidR="005A6DF6" w:rsidRPr="008167DD" w:rsidRDefault="005A6DF6" w:rsidP="009C21BC">
      <w:pPr>
        <w:shd w:val="clear" w:color="auto" w:fill="FFFFFF"/>
        <w:suppressAutoHyphens w:val="0"/>
        <w:spacing w:line="240" w:lineRule="auto"/>
        <w:ind w:firstLine="240"/>
        <w:rPr>
          <w:rFonts w:ascii="Times New Roman" w:hAnsi="Times New Roman" w:cs="Times New Roman"/>
          <w:color w:val="222222"/>
          <w:sz w:val="20"/>
          <w:lang w:eastAsia="hu-HU"/>
        </w:rPr>
      </w:pPr>
      <w:r w:rsidRPr="008167DD">
        <w:rPr>
          <w:rFonts w:ascii="Times New Roman" w:hAnsi="Times New Roman" w:cs="Times New Roman"/>
          <w:color w:val="222222"/>
          <w:sz w:val="20"/>
          <w:lang w:eastAsia="hu-HU"/>
        </w:rPr>
        <w:t>(7) Az ajánlatkérő kizárólag az (1)-(2) bekezdésben foglaltak szerint és csak olyan felvilágosítást kérhet, amely az ajánlatok vagy részvételi jelentkezések elbírálása érdekében szükséges.</w:t>
      </w:r>
    </w:p>
    <w:p w:rsidR="005A6DF6" w:rsidRPr="008167DD" w:rsidRDefault="005A6DF6" w:rsidP="009C21BC">
      <w:pPr>
        <w:shd w:val="clear" w:color="auto" w:fill="FFFFFF"/>
        <w:suppressAutoHyphens w:val="0"/>
        <w:spacing w:line="240" w:lineRule="auto"/>
        <w:ind w:firstLine="240"/>
        <w:rPr>
          <w:rFonts w:ascii="Times New Roman" w:hAnsi="Times New Roman" w:cs="Times New Roman"/>
          <w:color w:val="222222"/>
          <w:sz w:val="20"/>
          <w:lang w:eastAsia="hu-HU"/>
        </w:rPr>
      </w:pPr>
      <w:r w:rsidRPr="008167DD">
        <w:rPr>
          <w:rFonts w:ascii="Times New Roman" w:hAnsi="Times New Roman" w:cs="Times New Roman"/>
          <w:color w:val="222222"/>
          <w:sz w:val="20"/>
          <w:lang w:eastAsia="hu-HU"/>
        </w:rPr>
        <w:t>(8) A hiánypótlás vagy a felvilágosítás megadása:</w:t>
      </w:r>
    </w:p>
    <w:p w:rsidR="005A6DF6" w:rsidRPr="008167DD" w:rsidRDefault="005A6DF6" w:rsidP="009C21BC">
      <w:pPr>
        <w:shd w:val="clear" w:color="auto" w:fill="FFFFFF"/>
        <w:suppressAutoHyphens w:val="0"/>
        <w:spacing w:line="240" w:lineRule="auto"/>
        <w:ind w:firstLine="240"/>
        <w:rPr>
          <w:rFonts w:ascii="Times New Roman" w:hAnsi="Times New Roman" w:cs="Times New Roman"/>
          <w:color w:val="222222"/>
          <w:sz w:val="20"/>
          <w:lang w:eastAsia="hu-HU"/>
        </w:rPr>
      </w:pPr>
      <w:proofErr w:type="gramStart"/>
      <w:r w:rsidRPr="008167DD">
        <w:rPr>
          <w:rFonts w:ascii="Times New Roman" w:hAnsi="Times New Roman" w:cs="Times New Roman"/>
          <w:i/>
          <w:iCs/>
          <w:color w:val="222222"/>
          <w:sz w:val="20"/>
          <w:lang w:eastAsia="hu-HU"/>
        </w:rPr>
        <w:t>a</w:t>
      </w:r>
      <w:proofErr w:type="gramEnd"/>
      <w:r w:rsidRPr="008167DD">
        <w:rPr>
          <w:rFonts w:ascii="Times New Roman" w:hAnsi="Times New Roman" w:cs="Times New Roman"/>
          <w:i/>
          <w:iCs/>
          <w:color w:val="222222"/>
          <w:sz w:val="20"/>
          <w:lang w:eastAsia="hu-HU"/>
        </w:rPr>
        <w:t>)</w:t>
      </w:r>
      <w:r w:rsidRPr="00D31428">
        <w:rPr>
          <w:rFonts w:ascii="Times New Roman" w:hAnsi="Times New Roman" w:cs="Times New Roman"/>
          <w:i/>
          <w:iCs/>
          <w:color w:val="222222"/>
          <w:sz w:val="20"/>
          <w:lang w:eastAsia="hu-HU"/>
        </w:rPr>
        <w:t> </w:t>
      </w:r>
      <w:r w:rsidRPr="008167DD">
        <w:rPr>
          <w:rFonts w:ascii="Times New Roman" w:hAnsi="Times New Roman" w:cs="Times New Roman"/>
          <w:color w:val="222222"/>
          <w:sz w:val="20"/>
          <w:lang w:eastAsia="hu-HU"/>
        </w:rPr>
        <w:t>nem járhat a 2. § (1)-(3) és (5) bekezdésében foglalt alapelvek sérelmével és</w:t>
      </w:r>
    </w:p>
    <w:p w:rsidR="005A6DF6" w:rsidRPr="008167DD" w:rsidRDefault="005A6DF6" w:rsidP="009C21BC">
      <w:pPr>
        <w:shd w:val="clear" w:color="auto" w:fill="FFFFFF"/>
        <w:suppressAutoHyphens w:val="0"/>
        <w:spacing w:line="240" w:lineRule="auto"/>
        <w:ind w:firstLine="240"/>
        <w:rPr>
          <w:rFonts w:ascii="Times New Roman" w:hAnsi="Times New Roman" w:cs="Times New Roman"/>
          <w:color w:val="222222"/>
          <w:sz w:val="20"/>
          <w:lang w:eastAsia="hu-HU"/>
        </w:rPr>
      </w:pPr>
      <w:proofErr w:type="gramStart"/>
      <w:r w:rsidRPr="008167DD">
        <w:rPr>
          <w:rFonts w:ascii="Times New Roman" w:hAnsi="Times New Roman" w:cs="Times New Roman"/>
          <w:i/>
          <w:iCs/>
          <w:color w:val="222222"/>
          <w:sz w:val="20"/>
          <w:lang w:eastAsia="hu-HU"/>
        </w:rPr>
        <w:t>b)</w:t>
      </w:r>
      <w:r w:rsidRPr="00D31428">
        <w:rPr>
          <w:rFonts w:ascii="Times New Roman" w:hAnsi="Times New Roman" w:cs="Times New Roman"/>
          <w:i/>
          <w:iCs/>
          <w:color w:val="222222"/>
          <w:sz w:val="20"/>
          <w:lang w:eastAsia="hu-HU"/>
        </w:rPr>
        <w:t> </w:t>
      </w:r>
      <w:r w:rsidRPr="008167DD">
        <w:rPr>
          <w:rFonts w:ascii="Times New Roman" w:hAnsi="Times New Roman" w:cs="Times New Roman"/>
          <w:color w:val="222222"/>
          <w:sz w:val="20"/>
          <w:lang w:eastAsia="hu-HU"/>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rsidR="005A6DF6" w:rsidRPr="008167DD" w:rsidRDefault="005A6DF6" w:rsidP="009C21BC">
      <w:pPr>
        <w:shd w:val="clear" w:color="auto" w:fill="FFFFFF"/>
        <w:suppressAutoHyphens w:val="0"/>
        <w:spacing w:line="240" w:lineRule="auto"/>
        <w:ind w:firstLine="240"/>
        <w:rPr>
          <w:rFonts w:ascii="Times New Roman" w:hAnsi="Times New Roman" w:cs="Times New Roman"/>
          <w:color w:val="222222"/>
          <w:sz w:val="20"/>
          <w:lang w:eastAsia="hu-HU"/>
        </w:rPr>
      </w:pPr>
      <w:r w:rsidRPr="008167DD">
        <w:rPr>
          <w:rFonts w:ascii="Times New Roman" w:hAnsi="Times New Roman" w:cs="Times New Roman"/>
          <w:color w:val="222222"/>
          <w:sz w:val="20"/>
          <w:lang w:eastAsia="hu-HU"/>
        </w:rPr>
        <w:t>(9) A 76. § (3) bekezdés</w:t>
      </w:r>
      <w:r w:rsidRPr="00D31428">
        <w:rPr>
          <w:rFonts w:ascii="Times New Roman" w:hAnsi="Times New Roman" w:cs="Times New Roman"/>
          <w:color w:val="222222"/>
          <w:sz w:val="20"/>
          <w:lang w:eastAsia="hu-HU"/>
        </w:rPr>
        <w:t> </w:t>
      </w:r>
      <w:r w:rsidRPr="008167DD">
        <w:rPr>
          <w:rFonts w:ascii="Times New Roman" w:hAnsi="Times New Roman" w:cs="Times New Roman"/>
          <w:i/>
          <w:iCs/>
          <w:color w:val="222222"/>
          <w:sz w:val="20"/>
          <w:lang w:eastAsia="hu-HU"/>
        </w:rPr>
        <w:t>b)</w:t>
      </w:r>
      <w:r w:rsidRPr="00D31428">
        <w:rPr>
          <w:rFonts w:ascii="Times New Roman" w:hAnsi="Times New Roman" w:cs="Times New Roman"/>
          <w:i/>
          <w:iCs/>
          <w:color w:val="222222"/>
          <w:sz w:val="20"/>
          <w:lang w:eastAsia="hu-HU"/>
        </w:rPr>
        <w:t> </w:t>
      </w:r>
      <w:r w:rsidRPr="008167DD">
        <w:rPr>
          <w:rFonts w:ascii="Times New Roman" w:hAnsi="Times New Roman" w:cs="Times New Roman"/>
          <w:color w:val="222222"/>
          <w:sz w:val="20"/>
          <w:lang w:eastAsia="hu-HU"/>
        </w:rPr>
        <w:t>pontja szerinti értékeléshez az ajánlatkérő által bemutatni kért szakemberek személye hiánypótlás keretében csak úgy változhat, hogy a hiánypótlásban az értékeléskor figyelembe veendő minden releváns körülmény tekintetében a korábbival legalább egyenértékű szakember kerül bemutatásra. Ha a hiánypótlás során a korábbinál nagyobb tapasztalattal, magasabb képzettséggel rendelkező személy kerül bemutatásra, az ajánlatkérő az értékeléshez akkor is csak az általa pótoltatott szakember adatait veheti figyelembe, a hiánypótlás ilyenkor is csak az érvényessé tételt szolgálja, és nem eredményezi az értékeléskor figyelembe veendő tényezők változását.</w:t>
      </w:r>
    </w:p>
    <w:p w:rsidR="005A6DF6" w:rsidRPr="008167DD" w:rsidRDefault="005A6DF6" w:rsidP="009C21BC">
      <w:pPr>
        <w:shd w:val="clear" w:color="auto" w:fill="FFFFFF"/>
        <w:suppressAutoHyphens w:val="0"/>
        <w:spacing w:line="240" w:lineRule="auto"/>
        <w:ind w:firstLine="240"/>
      </w:pPr>
      <w:r w:rsidRPr="008167DD">
        <w:rPr>
          <w:rFonts w:ascii="Times New Roman" w:hAnsi="Times New Roman" w:cs="Times New Roman"/>
          <w:color w:val="222222"/>
          <w:sz w:val="20"/>
          <w:lang w:eastAsia="hu-HU"/>
        </w:rPr>
        <w:t>(10) Az ajánlatkérő köteles meggyőződni arról, hogy a hiánypótlás vagy a felvilágosítás megadása az e §</w:t>
      </w:r>
      <w:proofErr w:type="spellStart"/>
      <w:r w:rsidRPr="008167DD">
        <w:rPr>
          <w:rFonts w:ascii="Times New Roman" w:hAnsi="Times New Roman" w:cs="Times New Roman"/>
          <w:color w:val="222222"/>
          <w:sz w:val="20"/>
          <w:lang w:eastAsia="hu-HU"/>
        </w:rPr>
        <w:t>-ban</w:t>
      </w:r>
      <w:proofErr w:type="spellEnd"/>
      <w:r w:rsidRPr="008167DD">
        <w:rPr>
          <w:rFonts w:ascii="Times New Roman" w:hAnsi="Times New Roman" w:cs="Times New Roman"/>
          <w:color w:val="222222"/>
          <w:sz w:val="20"/>
          <w:lang w:eastAsia="hu-HU"/>
        </w:rPr>
        <w:t xml:space="preserve"> foglaltaknak megfelel. A (3) vagy (8)-(9) bekezdés rendelkezéseinek megsértése esetén, vagy ha a hiánypótlást, felvilágosítás megadását nem, vagy nem az előírt határidőben teljesítették, kizárólag az eredeti ajánlati vagy részvételi jelentkezési példányt (példányokat) lehet figyelembe venni az elbírálás során.</w:t>
      </w:r>
    </w:p>
  </w:footnote>
  <w:footnote w:id="4">
    <w:p w:rsidR="005A6DF6" w:rsidRPr="00A64199" w:rsidRDefault="005A6DF6" w:rsidP="00A64199">
      <w:pPr>
        <w:spacing w:line="240" w:lineRule="auto"/>
        <w:rPr>
          <w:rFonts w:ascii="Times New Roman" w:hAnsi="Times New Roman" w:cs="Times New Roman"/>
          <w:sz w:val="20"/>
          <w:lang w:eastAsia="en-GB"/>
        </w:rPr>
      </w:pPr>
      <w:r w:rsidRPr="00A64199">
        <w:rPr>
          <w:rStyle w:val="Lbjegyzet-hivatkozs"/>
          <w:rFonts w:ascii="Times New Roman" w:hAnsi="Times New Roman" w:cs="Times New Roman"/>
          <w:sz w:val="20"/>
        </w:rPr>
        <w:footnoteRef/>
      </w:r>
      <w:r w:rsidRPr="00A64199">
        <w:rPr>
          <w:rFonts w:ascii="Times New Roman" w:hAnsi="Times New Roman" w:cs="Times New Roman"/>
          <w:sz w:val="20"/>
        </w:rPr>
        <w:t xml:space="preserve"> </w:t>
      </w:r>
      <w:r w:rsidRPr="00A64199">
        <w:rPr>
          <w:rFonts w:ascii="Times New Roman" w:hAnsi="Times New Roman" w:cs="Times New Roman"/>
          <w:sz w:val="20"/>
          <w:lang w:eastAsia="en-GB"/>
        </w:rPr>
        <w:t xml:space="preserve">TARTALOMJEGYZÉK: Az ajánlatnak </w:t>
      </w:r>
      <w:r w:rsidRPr="00A64199">
        <w:rPr>
          <w:rFonts w:ascii="Times New Roman" w:hAnsi="Times New Roman" w:cs="Times New Roman"/>
          <w:b/>
          <w:sz w:val="20"/>
          <w:lang w:eastAsia="en-GB"/>
        </w:rPr>
        <w:t xml:space="preserve">TARTALOMJEGYZÉKET </w:t>
      </w:r>
      <w:r w:rsidRPr="00A64199">
        <w:rPr>
          <w:rFonts w:ascii="Times New Roman" w:hAnsi="Times New Roman" w:cs="Times New Roman"/>
          <w:sz w:val="20"/>
          <w:lang w:eastAsia="en-GB"/>
        </w:rPr>
        <w:t>kell tartalmaznia, mely alapján az ajánlatban szereplő dokumentumok fájlnév alapján beazonosíthatók/megtalálhatóak.</w:t>
      </w:r>
    </w:p>
    <w:p w:rsidR="005A6DF6" w:rsidRPr="008B77EE" w:rsidRDefault="005A6DF6" w:rsidP="00A64199">
      <w:pPr>
        <w:suppressAutoHyphens w:val="0"/>
        <w:spacing w:line="240" w:lineRule="auto"/>
        <w:rPr>
          <w:rFonts w:ascii="Times New Roman" w:hAnsi="Times New Roman" w:cs="Times New Roman"/>
          <w:sz w:val="20"/>
          <w:lang w:eastAsia="en-GB"/>
        </w:rPr>
      </w:pPr>
      <w:r w:rsidRPr="00A64199">
        <w:rPr>
          <w:rFonts w:ascii="Times New Roman" w:hAnsi="Times New Roman" w:cs="Times New Roman"/>
          <w:sz w:val="20"/>
          <w:lang w:eastAsia="en-GB"/>
        </w:rPr>
        <w:t xml:space="preserve">Az </w:t>
      </w:r>
      <w:proofErr w:type="spellStart"/>
      <w:r>
        <w:rPr>
          <w:rFonts w:ascii="Times New Roman" w:hAnsi="Times New Roman" w:cs="Times New Roman"/>
          <w:sz w:val="20"/>
          <w:lang w:eastAsia="en-GB"/>
        </w:rPr>
        <w:t>EKR-nyilatkozatok</w:t>
      </w:r>
      <w:proofErr w:type="spellEnd"/>
      <w:r>
        <w:rPr>
          <w:rFonts w:ascii="Times New Roman" w:hAnsi="Times New Roman" w:cs="Times New Roman"/>
          <w:sz w:val="20"/>
          <w:lang w:eastAsia="en-GB"/>
        </w:rPr>
        <w:t xml:space="preserve"> kivételével az </w:t>
      </w:r>
      <w:r w:rsidRPr="00A64199">
        <w:rPr>
          <w:rFonts w:ascii="Times New Roman" w:hAnsi="Times New Roman" w:cs="Times New Roman"/>
          <w:sz w:val="20"/>
          <w:lang w:eastAsia="en-GB"/>
        </w:rPr>
        <w:t xml:space="preserve">ajánlatban lévő, minden – ajánlattevő vagy alvállalkozó, vagy kapacitást rendelkezésre bocsátó szervezet által készített - dokumentumot (nyilatkozatot) a végén alá kell írnia az adott gazdálkodó szervezetnél erre </w:t>
      </w:r>
      <w:proofErr w:type="gramStart"/>
      <w:r w:rsidRPr="00A64199">
        <w:rPr>
          <w:rFonts w:ascii="Times New Roman" w:hAnsi="Times New Roman" w:cs="Times New Roman"/>
          <w:sz w:val="20"/>
          <w:lang w:eastAsia="en-GB"/>
        </w:rPr>
        <w:t>jogosult(</w:t>
      </w:r>
      <w:proofErr w:type="spellStart"/>
      <w:proofErr w:type="gramEnd"/>
      <w:r w:rsidRPr="00A64199">
        <w:rPr>
          <w:rFonts w:ascii="Times New Roman" w:hAnsi="Times New Roman" w:cs="Times New Roman"/>
          <w:sz w:val="20"/>
          <w:lang w:eastAsia="en-GB"/>
        </w:rPr>
        <w:t>ak</w:t>
      </w:r>
      <w:proofErr w:type="spellEnd"/>
      <w:r w:rsidRPr="00A64199">
        <w:rPr>
          <w:rFonts w:ascii="Times New Roman" w:hAnsi="Times New Roman" w:cs="Times New Roman"/>
          <w:sz w:val="20"/>
          <w:lang w:eastAsia="en-GB"/>
        </w:rPr>
        <w:t>)</w:t>
      </w:r>
      <w:proofErr w:type="spellStart"/>
      <w:r w:rsidRPr="00A64199">
        <w:rPr>
          <w:rFonts w:ascii="Times New Roman" w:hAnsi="Times New Roman" w:cs="Times New Roman"/>
          <w:sz w:val="20"/>
          <w:lang w:eastAsia="en-GB"/>
        </w:rPr>
        <w:t>nak</w:t>
      </w:r>
      <w:proofErr w:type="spellEnd"/>
      <w:r w:rsidRPr="00A64199">
        <w:rPr>
          <w:rFonts w:ascii="Times New Roman" w:hAnsi="Times New Roman" w:cs="Times New Roman"/>
          <w:sz w:val="20"/>
          <w:lang w:eastAsia="en-GB"/>
        </w:rPr>
        <w:t xml:space="preserve"> vagy olyan személynek, vagy személyeknek aki(k) erre a jogosult személy(</w:t>
      </w:r>
      <w:proofErr w:type="spellStart"/>
      <w:r w:rsidRPr="00A64199">
        <w:rPr>
          <w:rFonts w:ascii="Times New Roman" w:hAnsi="Times New Roman" w:cs="Times New Roman"/>
          <w:sz w:val="20"/>
          <w:lang w:eastAsia="en-GB"/>
        </w:rPr>
        <w:t>ek</w:t>
      </w:r>
      <w:proofErr w:type="spellEnd"/>
      <w:r w:rsidRPr="00A64199">
        <w:rPr>
          <w:rFonts w:ascii="Times New Roman" w:hAnsi="Times New Roman" w:cs="Times New Roman"/>
          <w:sz w:val="20"/>
          <w:lang w:eastAsia="en-GB"/>
        </w:rPr>
        <w:t>)</w:t>
      </w:r>
      <w:proofErr w:type="spellStart"/>
      <w:r w:rsidRPr="00A64199">
        <w:rPr>
          <w:rFonts w:ascii="Times New Roman" w:hAnsi="Times New Roman" w:cs="Times New Roman"/>
          <w:sz w:val="20"/>
          <w:lang w:eastAsia="en-GB"/>
        </w:rPr>
        <w:t>től</w:t>
      </w:r>
      <w:proofErr w:type="spellEnd"/>
      <w:r w:rsidRPr="00A64199">
        <w:rPr>
          <w:rFonts w:ascii="Times New Roman" w:hAnsi="Times New Roman" w:cs="Times New Roman"/>
          <w:sz w:val="20"/>
          <w:lang w:eastAsia="en-GB"/>
        </w:rPr>
        <w:t xml:space="preserve"> írásos felhatalmazást kaptak. </w:t>
      </w:r>
    </w:p>
    <w:p w:rsidR="005A6DF6" w:rsidRPr="008B77EE" w:rsidRDefault="005A6DF6" w:rsidP="00A64199">
      <w:pPr>
        <w:tabs>
          <w:tab w:val="left" w:pos="3899"/>
        </w:tabs>
        <w:spacing w:line="240" w:lineRule="auto"/>
        <w:rPr>
          <w:rFonts w:ascii="Times New Roman" w:hAnsi="Times New Roman" w:cs="Times New Roman"/>
          <w:sz w:val="20"/>
          <w:lang w:eastAsia="en-GB"/>
        </w:rPr>
      </w:pPr>
    </w:p>
    <w:p w:rsidR="005A6DF6" w:rsidRPr="008B77EE" w:rsidRDefault="005A6DF6" w:rsidP="00A64199">
      <w:pPr>
        <w:pStyle w:val="Lbjegyzetszveg"/>
        <w:rPr>
          <w:lang w:val="hu-HU"/>
        </w:rPr>
      </w:pPr>
    </w:p>
  </w:footnote>
  <w:footnote w:id="5">
    <w:p w:rsidR="005A6DF6" w:rsidRPr="00292541" w:rsidRDefault="005A6DF6">
      <w:pPr>
        <w:pStyle w:val="Lbjegyzetszveg"/>
        <w:rPr>
          <w:lang w:val="hu-HU"/>
        </w:rPr>
      </w:pPr>
      <w:r>
        <w:rPr>
          <w:rStyle w:val="Lbjegyzet-hivatkozs"/>
        </w:rPr>
        <w:footnoteRef/>
      </w:r>
      <w:r>
        <w:t xml:space="preserve"> </w:t>
      </w:r>
      <w:r>
        <w:rPr>
          <w:lang w:val="hu-HU"/>
        </w:rPr>
        <w:t>A MEGFELELŐ RÉSZT KÉRJÜK MEGNEVEZNI!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05"/>
        </w:tabs>
        <w:ind w:left="705" w:hanging="705"/>
      </w:pPr>
      <w:rPr>
        <w:b/>
        <w:i w:val="0"/>
      </w:rPr>
    </w:lvl>
    <w:lvl w:ilvl="1">
      <w:start w:val="1"/>
      <w:numFmt w:val="decimal"/>
      <w:lvlText w:val="%1.%2."/>
      <w:lvlJc w:val="left"/>
      <w:pPr>
        <w:tabs>
          <w:tab w:val="num" w:pos="705"/>
        </w:tabs>
        <w:ind w:left="705" w:hanging="70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pStyle w:val="AltHeading4"/>
      <w:lvlText w:val="%1.%2.%3.%4"/>
      <w:lvlJc w:val="left"/>
      <w:pPr>
        <w:tabs>
          <w:tab w:val="num" w:pos="2564"/>
        </w:tabs>
        <w:ind w:left="2564"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05"/>
        </w:tabs>
        <w:ind w:left="705" w:hanging="705"/>
      </w:pPr>
      <w:rPr>
        <w:b/>
        <w:i w:val="0"/>
      </w:rPr>
    </w:lvl>
    <w:lvl w:ilvl="1">
      <w:start w:val="1"/>
      <w:numFmt w:val="decimal"/>
      <w:lvlText w:val="%1.%2."/>
      <w:lvlJc w:val="left"/>
      <w:pPr>
        <w:tabs>
          <w:tab w:val="num" w:pos="705"/>
        </w:tabs>
        <w:ind w:left="705" w:hanging="705"/>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2564"/>
        </w:tabs>
        <w:ind w:left="2564"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3"/>
    <w:multiLevelType w:val="multilevel"/>
    <w:tmpl w:val="00000003"/>
    <w:name w:val="WW8Num3"/>
    <w:lvl w:ilvl="0">
      <w:start w:val="1"/>
      <w:numFmt w:val="decimal"/>
      <w:lvlText w:val="3.%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lowerLetter"/>
      <w:lvlText w:val="%1)"/>
      <w:lvlJc w:val="left"/>
      <w:pPr>
        <w:tabs>
          <w:tab w:val="num" w:pos="1021"/>
        </w:tabs>
        <w:ind w:left="1021" w:hanging="341"/>
      </w:pPr>
      <w:rPr>
        <w:rFonts w:ascii="Bookman Old Style" w:eastAsia="Times New Roman" w:hAnsi="Bookman Old Style" w:cs="Times New Roman"/>
        <w:b/>
      </w:rPr>
    </w:lvl>
    <w:lvl w:ilvl="1">
      <w:start w:val="1"/>
      <w:numFmt w:val="bullet"/>
      <w:lvlText w:val=""/>
      <w:lvlJc w:val="left"/>
      <w:pPr>
        <w:tabs>
          <w:tab w:val="num" w:pos="1440"/>
        </w:tabs>
        <w:ind w:left="1440" w:hanging="360"/>
      </w:pPr>
      <w:rPr>
        <w:rFonts w:ascii="Symbol" w:hAnsi="Symbol" w:cs="Times New Roman"/>
        <w:b w:val="0"/>
      </w:r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1"/>
      <w:numFmt w:val="decimal"/>
      <w:lvlText w:val="5.%2."/>
      <w:lvlJc w:val="left"/>
      <w:pPr>
        <w:tabs>
          <w:tab w:val="num" w:pos="792"/>
        </w:tabs>
        <w:ind w:left="792" w:hanging="432"/>
      </w:pPr>
      <w:rPr>
        <w:rFonts w:ascii="Courier New" w:hAnsi="Courier New"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7"/>
    <w:multiLevelType w:val="multilevel"/>
    <w:tmpl w:val="00000007"/>
    <w:name w:val="WW8Num7"/>
    <w:lvl w:ilvl="0">
      <w:start w:val="7"/>
      <w:numFmt w:val="decimal"/>
      <w:lvlText w:val="%1"/>
      <w:lvlJc w:val="left"/>
      <w:pPr>
        <w:tabs>
          <w:tab w:val="num" w:pos="360"/>
        </w:tabs>
        <w:ind w:left="360" w:hanging="360"/>
      </w:pPr>
      <w:rPr>
        <w:rFonts w:ascii="Symbol" w:hAnsi="Symbol" w:cs="Symbol"/>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800"/>
        </w:tabs>
        <w:ind w:left="1800" w:hanging="720"/>
      </w:pPr>
      <w:rPr>
        <w:rFonts w:ascii="Symbol" w:hAnsi="Symbol" w:cs="Symbol"/>
      </w:rPr>
    </w:lvl>
    <w:lvl w:ilvl="4">
      <w:start w:val="1"/>
      <w:numFmt w:val="decimal"/>
      <w:lvlText w:val="%1.%2.%3.%4.%5"/>
      <w:lvlJc w:val="left"/>
      <w:pPr>
        <w:tabs>
          <w:tab w:val="num" w:pos="2520"/>
        </w:tabs>
        <w:ind w:left="2520" w:hanging="1080"/>
      </w:pPr>
      <w:rPr>
        <w:rFonts w:ascii="Symbol" w:hAnsi="Symbol" w:cs="Symbol"/>
      </w:rPr>
    </w:lvl>
    <w:lvl w:ilvl="5">
      <w:start w:val="1"/>
      <w:numFmt w:val="decimal"/>
      <w:lvlText w:val="%1.%2.%3.%4.%5.%6"/>
      <w:lvlJc w:val="left"/>
      <w:pPr>
        <w:tabs>
          <w:tab w:val="num" w:pos="2880"/>
        </w:tabs>
        <w:ind w:left="2880" w:hanging="1080"/>
      </w:pPr>
      <w:rPr>
        <w:rFonts w:ascii="Symbol" w:hAnsi="Symbol" w:cs="Symbol"/>
      </w:rPr>
    </w:lvl>
    <w:lvl w:ilvl="6">
      <w:start w:val="1"/>
      <w:numFmt w:val="decimal"/>
      <w:lvlText w:val="%1.%2.%3.%4.%5.%6.%7"/>
      <w:lvlJc w:val="left"/>
      <w:pPr>
        <w:tabs>
          <w:tab w:val="num" w:pos="3600"/>
        </w:tabs>
        <w:ind w:left="3600" w:hanging="1440"/>
      </w:pPr>
      <w:rPr>
        <w:rFonts w:ascii="Symbol" w:hAnsi="Symbol" w:cs="Symbol"/>
      </w:rPr>
    </w:lvl>
    <w:lvl w:ilvl="7">
      <w:start w:val="1"/>
      <w:numFmt w:val="decimal"/>
      <w:lvlText w:val="%1.%2.%3.%4.%5.%6.%7.%8"/>
      <w:lvlJc w:val="left"/>
      <w:pPr>
        <w:tabs>
          <w:tab w:val="num" w:pos="3960"/>
        </w:tabs>
        <w:ind w:left="3960" w:hanging="1440"/>
      </w:pPr>
      <w:rPr>
        <w:rFonts w:ascii="Symbol" w:hAnsi="Symbol" w:cs="Symbol"/>
      </w:rPr>
    </w:lvl>
    <w:lvl w:ilvl="8">
      <w:start w:val="1"/>
      <w:numFmt w:val="decimal"/>
      <w:lvlText w:val="%1.%2.%3.%4.%5.%6.%7.%8.%9"/>
      <w:lvlJc w:val="left"/>
      <w:pPr>
        <w:tabs>
          <w:tab w:val="num" w:pos="4680"/>
        </w:tabs>
        <w:ind w:left="4680" w:hanging="1800"/>
      </w:pPr>
      <w:rPr>
        <w:rFonts w:ascii="Symbol" w:hAnsi="Symbol" w:cs="Symbol"/>
      </w:rPr>
    </w:lvl>
  </w:abstractNum>
  <w:abstractNum w:abstractNumId="7">
    <w:nsid w:val="00000008"/>
    <w:multiLevelType w:val="multilevel"/>
    <w:tmpl w:val="00000008"/>
    <w:name w:val="WW8Num8"/>
    <w:lvl w:ilvl="0">
      <w:start w:val="1"/>
      <w:numFmt w:val="decimal"/>
      <w:lvlText w:val="2.%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8">
    <w:nsid w:val="00000009"/>
    <w:multiLevelType w:val="singleLevel"/>
    <w:tmpl w:val="00000009"/>
    <w:name w:val="WW8Num9"/>
    <w:lvl w:ilvl="0">
      <w:start w:val="1"/>
      <w:numFmt w:val="upperRoman"/>
      <w:pStyle w:val="Felsorols1"/>
      <w:lvlText w:val="%1."/>
      <w:lvlJc w:val="left"/>
      <w:pPr>
        <w:tabs>
          <w:tab w:val="num" w:pos="1080"/>
        </w:tabs>
        <w:ind w:left="1080" w:hanging="720"/>
      </w:pPr>
    </w:lvl>
  </w:abstractNum>
  <w:abstractNum w:abstractNumId="9">
    <w:nsid w:val="0000000A"/>
    <w:multiLevelType w:val="singleLevel"/>
    <w:tmpl w:val="0000000A"/>
    <w:name w:val="WW8Num10"/>
    <w:lvl w:ilvl="0">
      <w:start w:val="1"/>
      <w:numFmt w:val="bullet"/>
      <w:lvlText w:val=""/>
      <w:lvlJc w:val="left"/>
      <w:pPr>
        <w:tabs>
          <w:tab w:val="num" w:pos="901"/>
        </w:tabs>
        <w:ind w:left="901" w:hanging="360"/>
      </w:pPr>
      <w:rPr>
        <w:rFonts w:ascii="Symbol" w:hAnsi="Symbol" w:cs="Times New Roman"/>
        <w:b w:val="0"/>
      </w:rPr>
    </w:lvl>
  </w:abstractNum>
  <w:abstractNum w:abstractNumId="10">
    <w:nsid w:val="0000000B"/>
    <w:multiLevelType w:val="multilevel"/>
    <w:tmpl w:val="0000000B"/>
    <w:name w:val="WW8Num11"/>
    <w:lvl w:ilvl="0">
      <w:start w:val="1"/>
      <w:numFmt w:val="decimal"/>
      <w:lvlText w:val="%1."/>
      <w:lvlJc w:val="left"/>
      <w:pPr>
        <w:tabs>
          <w:tab w:val="num" w:pos="900"/>
        </w:tabs>
        <w:ind w:left="900" w:hanging="360"/>
      </w:pPr>
    </w:lvl>
    <w:lvl w:ilvl="1">
      <w:start w:val="1"/>
      <w:numFmt w:val="decimal"/>
      <w:lvlText w:val="%1.%2."/>
      <w:lvlJc w:val="left"/>
      <w:pPr>
        <w:tabs>
          <w:tab w:val="num" w:pos="1080"/>
        </w:tabs>
        <w:ind w:left="1080" w:hanging="720"/>
      </w:pPr>
      <w:rPr>
        <w:rFonts w:ascii="Courier New" w:hAnsi="Courier New" w:cs="Courier New"/>
      </w:rPr>
    </w:lvl>
    <w:lvl w:ilvl="2">
      <w:start w:val="1"/>
      <w:numFmt w:val="decimal"/>
      <w:lvlText w:val="%1.%2.%3."/>
      <w:lvlJc w:val="left"/>
      <w:pPr>
        <w:tabs>
          <w:tab w:val="num" w:pos="900"/>
        </w:tabs>
        <w:ind w:left="90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260"/>
        </w:tabs>
        <w:ind w:left="1260" w:hanging="1080"/>
      </w:pPr>
    </w:lvl>
    <w:lvl w:ilvl="5">
      <w:start w:val="1"/>
      <w:numFmt w:val="decimal"/>
      <w:lvlText w:val="%1.%2.%3.%4.%5.%6."/>
      <w:lvlJc w:val="left"/>
      <w:pPr>
        <w:tabs>
          <w:tab w:val="num" w:pos="1620"/>
        </w:tabs>
        <w:ind w:left="1620" w:hanging="1440"/>
      </w:pPr>
    </w:lvl>
    <w:lvl w:ilvl="6">
      <w:start w:val="1"/>
      <w:numFmt w:val="decimal"/>
      <w:lvlText w:val="%1.%2.%3.%4.%5.%6.%7."/>
      <w:lvlJc w:val="left"/>
      <w:pPr>
        <w:tabs>
          <w:tab w:val="num" w:pos="1620"/>
        </w:tabs>
        <w:ind w:left="1620" w:hanging="144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1980"/>
        </w:tabs>
        <w:ind w:left="1980" w:hanging="1800"/>
      </w:pPr>
    </w:lvl>
  </w:abstractNum>
  <w:abstractNum w:abstractNumId="11">
    <w:nsid w:val="0000000C"/>
    <w:multiLevelType w:val="multilevel"/>
    <w:tmpl w:val="0000000C"/>
    <w:name w:val="WW8Num12"/>
    <w:lvl w:ilvl="0">
      <w:start w:val="6"/>
      <w:numFmt w:val="decimal"/>
      <w:lvlText w:val="%1"/>
      <w:lvlJc w:val="left"/>
      <w:pPr>
        <w:tabs>
          <w:tab w:val="num" w:pos="360"/>
        </w:tabs>
        <w:ind w:left="3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12">
    <w:nsid w:val="0000000D"/>
    <w:multiLevelType w:val="multilevel"/>
    <w:tmpl w:val="0000000D"/>
    <w:lvl w:ilvl="0">
      <w:start w:val="5"/>
      <w:numFmt w:val="decimal"/>
      <w:lvlText w:val="%1."/>
      <w:lvlJc w:val="left"/>
      <w:pPr>
        <w:tabs>
          <w:tab w:val="num" w:pos="360"/>
        </w:tabs>
        <w:ind w:left="360" w:hanging="360"/>
      </w:pPr>
    </w:lvl>
    <w:lvl w:ilvl="1">
      <w:start w:val="1"/>
      <w:numFmt w:val="decimal"/>
      <w:lvlText w:val="4.%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0E"/>
    <w:multiLevelType w:val="multilevel"/>
    <w:tmpl w:val="0000000E"/>
    <w:name w:val="WW8Num14"/>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630E84"/>
    <w:multiLevelType w:val="hybridMultilevel"/>
    <w:tmpl w:val="24367286"/>
    <w:lvl w:ilvl="0" w:tplc="2CB68C6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03F20FD2"/>
    <w:multiLevelType w:val="hybridMultilevel"/>
    <w:tmpl w:val="00040DF6"/>
    <w:lvl w:ilvl="0" w:tplc="640A604E">
      <w:start w:val="8"/>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09B344AF"/>
    <w:multiLevelType w:val="hybridMultilevel"/>
    <w:tmpl w:val="7CBE2866"/>
    <w:lvl w:ilvl="0" w:tplc="1D16445A">
      <w:start w:val="1"/>
      <w:numFmt w:val="upperRoman"/>
      <w:lvlText w:val="%1."/>
      <w:lvlJc w:val="left"/>
      <w:pPr>
        <w:ind w:left="1080" w:hanging="720"/>
      </w:pPr>
      <w:rPr>
        <w:rFonts w:ascii="H-Gourmand" w:hAnsi="H-Gourma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09FB03DC"/>
    <w:multiLevelType w:val="hybridMultilevel"/>
    <w:tmpl w:val="7F4E3170"/>
    <w:lvl w:ilvl="0" w:tplc="A6B60E2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0FF963B7"/>
    <w:multiLevelType w:val="multilevel"/>
    <w:tmpl w:val="74F07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1502177E"/>
    <w:multiLevelType w:val="hybridMultilevel"/>
    <w:tmpl w:val="7CBE2866"/>
    <w:lvl w:ilvl="0" w:tplc="1D16445A">
      <w:start w:val="1"/>
      <w:numFmt w:val="upperRoman"/>
      <w:lvlText w:val="%1."/>
      <w:lvlJc w:val="left"/>
      <w:pPr>
        <w:ind w:left="1080" w:hanging="720"/>
      </w:pPr>
      <w:rPr>
        <w:rFonts w:ascii="H-Gourmand" w:hAnsi="H-Gourma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17426973"/>
    <w:multiLevelType w:val="hybridMultilevel"/>
    <w:tmpl w:val="7CBE2866"/>
    <w:lvl w:ilvl="0" w:tplc="1D16445A">
      <w:start w:val="1"/>
      <w:numFmt w:val="upperRoman"/>
      <w:lvlText w:val="%1."/>
      <w:lvlJc w:val="left"/>
      <w:pPr>
        <w:ind w:left="1080" w:hanging="720"/>
      </w:pPr>
      <w:rPr>
        <w:rFonts w:ascii="H-Gourmand" w:hAnsi="H-Gourmand"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17FB2D64"/>
    <w:multiLevelType w:val="hybridMultilevel"/>
    <w:tmpl w:val="5DCA7F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215A3DFD"/>
    <w:multiLevelType w:val="multilevel"/>
    <w:tmpl w:val="00000005"/>
    <w:lvl w:ilvl="0">
      <w:start w:val="1"/>
      <w:numFmt w:val="lowerLetter"/>
      <w:lvlText w:val="%1)"/>
      <w:lvlJc w:val="left"/>
      <w:pPr>
        <w:tabs>
          <w:tab w:val="num" w:pos="1021"/>
        </w:tabs>
        <w:ind w:left="1021" w:hanging="341"/>
      </w:pPr>
      <w:rPr>
        <w:rFonts w:ascii="Bookman Old Style" w:eastAsia="Times New Roman" w:hAnsi="Bookman Old Style" w:cs="Times New Roman"/>
        <w:b/>
      </w:rPr>
    </w:lvl>
    <w:lvl w:ilvl="1">
      <w:start w:val="1"/>
      <w:numFmt w:val="bullet"/>
      <w:lvlText w:val=""/>
      <w:lvlJc w:val="left"/>
      <w:pPr>
        <w:tabs>
          <w:tab w:val="num" w:pos="1440"/>
        </w:tabs>
        <w:ind w:left="1440" w:hanging="360"/>
      </w:pPr>
      <w:rPr>
        <w:rFonts w:ascii="Symbol" w:hAnsi="Symbol" w:cs="Times New Roman"/>
        <w:b w:val="0"/>
      </w:r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24377DF5"/>
    <w:multiLevelType w:val="hybridMultilevel"/>
    <w:tmpl w:val="E1BEDBA6"/>
    <w:lvl w:ilvl="0" w:tplc="2CB68C6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26BA6C74"/>
    <w:multiLevelType w:val="hybridMultilevel"/>
    <w:tmpl w:val="C5CE0E4C"/>
    <w:lvl w:ilvl="0" w:tplc="E494C7B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AAB2E32"/>
    <w:multiLevelType w:val="hybridMultilevel"/>
    <w:tmpl w:val="AFF607BE"/>
    <w:lvl w:ilvl="0" w:tplc="479A4C9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30642005"/>
    <w:multiLevelType w:val="multilevel"/>
    <w:tmpl w:val="00000005"/>
    <w:lvl w:ilvl="0">
      <w:start w:val="1"/>
      <w:numFmt w:val="lowerLetter"/>
      <w:lvlText w:val="%1)"/>
      <w:lvlJc w:val="left"/>
      <w:pPr>
        <w:tabs>
          <w:tab w:val="num" w:pos="1021"/>
        </w:tabs>
        <w:ind w:left="1021" w:hanging="341"/>
      </w:pPr>
      <w:rPr>
        <w:rFonts w:ascii="Bookman Old Style" w:eastAsia="Times New Roman" w:hAnsi="Bookman Old Style" w:cs="Times New Roman"/>
        <w:b/>
      </w:rPr>
    </w:lvl>
    <w:lvl w:ilvl="1">
      <w:start w:val="1"/>
      <w:numFmt w:val="bullet"/>
      <w:lvlText w:val=""/>
      <w:lvlJc w:val="left"/>
      <w:pPr>
        <w:tabs>
          <w:tab w:val="num" w:pos="1440"/>
        </w:tabs>
        <w:ind w:left="1440" w:hanging="360"/>
      </w:pPr>
      <w:rPr>
        <w:rFonts w:ascii="Symbol" w:hAnsi="Symbol" w:cs="Times New Roman"/>
        <w:b w:val="0"/>
      </w:r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7">
    <w:nsid w:val="354B352D"/>
    <w:multiLevelType w:val="multilevel"/>
    <w:tmpl w:val="10780918"/>
    <w:lvl w:ilvl="0">
      <w:start w:val="1"/>
      <w:numFmt w:val="decimal"/>
      <w:pStyle w:val="TJ3"/>
      <w:lvlText w:val="%1."/>
      <w:lvlJc w:val="left"/>
      <w:pPr>
        <w:tabs>
          <w:tab w:val="num" w:pos="397"/>
        </w:tabs>
        <w:ind w:left="397" w:hanging="397"/>
      </w:pPr>
    </w:lvl>
    <w:lvl w:ilvl="1">
      <w:start w:val="1"/>
      <w:numFmt w:val="decimal"/>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35553A39"/>
    <w:multiLevelType w:val="hybridMultilevel"/>
    <w:tmpl w:val="CAC4760A"/>
    <w:lvl w:ilvl="0" w:tplc="2CB68C6A">
      <w:start w:val="1"/>
      <w:numFmt w:val="decimal"/>
      <w:lvlText w:val="%1."/>
      <w:lvlJc w:val="left"/>
      <w:pPr>
        <w:ind w:left="720" w:hanging="360"/>
      </w:pPr>
      <w:rPr>
        <w:rFonts w:hint="default"/>
        <w:b/>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3DEC4A68"/>
    <w:multiLevelType w:val="hybridMultilevel"/>
    <w:tmpl w:val="38324366"/>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3E2A1A7F"/>
    <w:multiLevelType w:val="hybridMultilevel"/>
    <w:tmpl w:val="78364D06"/>
    <w:lvl w:ilvl="0" w:tplc="6D6C4578">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1">
    <w:nsid w:val="3E2E1F34"/>
    <w:multiLevelType w:val="hybridMultilevel"/>
    <w:tmpl w:val="6CD0FB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406D51AF"/>
    <w:multiLevelType w:val="hybridMultilevel"/>
    <w:tmpl w:val="5DCA7F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43432B2D"/>
    <w:multiLevelType w:val="hybridMultilevel"/>
    <w:tmpl w:val="1082B3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5B1559A"/>
    <w:multiLevelType w:val="hybridMultilevel"/>
    <w:tmpl w:val="8F20532C"/>
    <w:lvl w:ilvl="0" w:tplc="46882040">
      <w:start w:val="1"/>
      <w:numFmt w:val="bullet"/>
      <w:lvlText w:val=""/>
      <w:lvlJc w:val="left"/>
      <w:pPr>
        <w:tabs>
          <w:tab w:val="num" w:pos="567"/>
        </w:tabs>
        <w:ind w:left="567" w:hanging="567"/>
      </w:pPr>
      <w:rPr>
        <w:rFonts w:ascii="Wingdings" w:hAnsi="Wingdings" w:hint="default"/>
        <w:sz w:val="22"/>
        <w:szCs w:val="22"/>
      </w:rPr>
    </w:lvl>
    <w:lvl w:ilvl="1" w:tplc="040E0003" w:tentative="1">
      <w:start w:val="1"/>
      <w:numFmt w:val="bullet"/>
      <w:lvlText w:val="o"/>
      <w:lvlJc w:val="left"/>
      <w:pPr>
        <w:tabs>
          <w:tab w:val="num" w:pos="1866"/>
        </w:tabs>
        <w:ind w:left="1866" w:hanging="360"/>
      </w:pPr>
      <w:rPr>
        <w:rFonts w:ascii="Courier New" w:hAnsi="Courier New" w:cs="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cs="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cs="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35">
    <w:nsid w:val="4D532660"/>
    <w:multiLevelType w:val="hybridMultilevel"/>
    <w:tmpl w:val="87DC9C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51A61E9C"/>
    <w:multiLevelType w:val="hybridMultilevel"/>
    <w:tmpl w:val="90DCB434"/>
    <w:lvl w:ilvl="0" w:tplc="581CC43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529F605C"/>
    <w:multiLevelType w:val="hybridMultilevel"/>
    <w:tmpl w:val="3C4A3682"/>
    <w:lvl w:ilvl="0" w:tplc="78A0F1B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52EC7827"/>
    <w:multiLevelType w:val="multilevel"/>
    <w:tmpl w:val="00000005"/>
    <w:lvl w:ilvl="0">
      <w:start w:val="1"/>
      <w:numFmt w:val="lowerLetter"/>
      <w:lvlText w:val="%1)"/>
      <w:lvlJc w:val="left"/>
      <w:pPr>
        <w:tabs>
          <w:tab w:val="num" w:pos="1021"/>
        </w:tabs>
        <w:ind w:left="1021" w:hanging="341"/>
      </w:pPr>
      <w:rPr>
        <w:rFonts w:ascii="Bookman Old Style" w:eastAsia="Times New Roman" w:hAnsi="Bookman Old Style" w:cs="Times New Roman"/>
        <w:b/>
      </w:rPr>
    </w:lvl>
    <w:lvl w:ilvl="1">
      <w:start w:val="1"/>
      <w:numFmt w:val="bullet"/>
      <w:lvlText w:val=""/>
      <w:lvlJc w:val="left"/>
      <w:pPr>
        <w:tabs>
          <w:tab w:val="num" w:pos="1440"/>
        </w:tabs>
        <w:ind w:left="1440" w:hanging="360"/>
      </w:pPr>
      <w:rPr>
        <w:rFonts w:ascii="Symbol" w:hAnsi="Symbol" w:cs="Times New Roman"/>
        <w:b w:val="0"/>
      </w:r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9">
    <w:nsid w:val="552C4D7A"/>
    <w:multiLevelType w:val="hybridMultilevel"/>
    <w:tmpl w:val="EC54ED9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58087699"/>
    <w:multiLevelType w:val="hybridMultilevel"/>
    <w:tmpl w:val="55AAC184"/>
    <w:lvl w:ilvl="0" w:tplc="2D160882">
      <w:start w:val="1"/>
      <w:numFmt w:val="decimal"/>
      <w:lvlText w:val="%1."/>
      <w:lvlJc w:val="left"/>
      <w:pPr>
        <w:ind w:left="720" w:hanging="360"/>
      </w:pPr>
      <w:rPr>
        <w:rFonts w:hint="default"/>
      </w:rPr>
    </w:lvl>
    <w:lvl w:ilvl="1" w:tplc="ABD8FF2A" w:tentative="1">
      <w:start w:val="1"/>
      <w:numFmt w:val="lowerLetter"/>
      <w:lvlText w:val="%2."/>
      <w:lvlJc w:val="left"/>
      <w:pPr>
        <w:ind w:left="1440" w:hanging="360"/>
      </w:pPr>
    </w:lvl>
    <w:lvl w:ilvl="2" w:tplc="B84A890C" w:tentative="1">
      <w:start w:val="1"/>
      <w:numFmt w:val="lowerRoman"/>
      <w:lvlText w:val="%3."/>
      <w:lvlJc w:val="right"/>
      <w:pPr>
        <w:ind w:left="2160" w:hanging="180"/>
      </w:pPr>
    </w:lvl>
    <w:lvl w:ilvl="3" w:tplc="155E2B90" w:tentative="1">
      <w:start w:val="1"/>
      <w:numFmt w:val="decimal"/>
      <w:lvlText w:val="%4."/>
      <w:lvlJc w:val="left"/>
      <w:pPr>
        <w:ind w:left="2880" w:hanging="360"/>
      </w:pPr>
    </w:lvl>
    <w:lvl w:ilvl="4" w:tplc="9FF0447E" w:tentative="1">
      <w:start w:val="1"/>
      <w:numFmt w:val="lowerLetter"/>
      <w:lvlText w:val="%5."/>
      <w:lvlJc w:val="left"/>
      <w:pPr>
        <w:ind w:left="3600" w:hanging="360"/>
      </w:pPr>
    </w:lvl>
    <w:lvl w:ilvl="5" w:tplc="0ECCF782" w:tentative="1">
      <w:start w:val="1"/>
      <w:numFmt w:val="lowerRoman"/>
      <w:lvlText w:val="%6."/>
      <w:lvlJc w:val="right"/>
      <w:pPr>
        <w:ind w:left="4320" w:hanging="180"/>
      </w:pPr>
    </w:lvl>
    <w:lvl w:ilvl="6" w:tplc="F5DCA1CC" w:tentative="1">
      <w:start w:val="1"/>
      <w:numFmt w:val="decimal"/>
      <w:lvlText w:val="%7."/>
      <w:lvlJc w:val="left"/>
      <w:pPr>
        <w:ind w:left="5040" w:hanging="360"/>
      </w:pPr>
    </w:lvl>
    <w:lvl w:ilvl="7" w:tplc="90BAA45C" w:tentative="1">
      <w:start w:val="1"/>
      <w:numFmt w:val="lowerLetter"/>
      <w:lvlText w:val="%8."/>
      <w:lvlJc w:val="left"/>
      <w:pPr>
        <w:ind w:left="5760" w:hanging="360"/>
      </w:pPr>
    </w:lvl>
    <w:lvl w:ilvl="8" w:tplc="CBAAE8B6" w:tentative="1">
      <w:start w:val="1"/>
      <w:numFmt w:val="lowerRoman"/>
      <w:lvlText w:val="%9."/>
      <w:lvlJc w:val="right"/>
      <w:pPr>
        <w:ind w:left="6480" w:hanging="180"/>
      </w:pPr>
    </w:lvl>
  </w:abstractNum>
  <w:abstractNum w:abstractNumId="41">
    <w:nsid w:val="5D7D4AF5"/>
    <w:multiLevelType w:val="hybridMultilevel"/>
    <w:tmpl w:val="BCFC92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60CF2860"/>
    <w:multiLevelType w:val="hybridMultilevel"/>
    <w:tmpl w:val="87FE9774"/>
    <w:lvl w:ilvl="0" w:tplc="69E4EFE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nsid w:val="65680916"/>
    <w:multiLevelType w:val="hybridMultilevel"/>
    <w:tmpl w:val="6718A32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784138C2"/>
    <w:multiLevelType w:val="hybridMultilevel"/>
    <w:tmpl w:val="5D24BE10"/>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7BAE042D"/>
    <w:multiLevelType w:val="hybridMultilevel"/>
    <w:tmpl w:val="C25250F6"/>
    <w:lvl w:ilvl="0" w:tplc="2B12C012">
      <w:start w:val="1"/>
      <w:numFmt w:val="lowerLetter"/>
      <w:lvlText w:val="%1)"/>
      <w:lvlJc w:val="left"/>
      <w:pPr>
        <w:tabs>
          <w:tab w:val="num" w:pos="567"/>
        </w:tabs>
        <w:ind w:left="567" w:hanging="56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7EE315EF"/>
    <w:multiLevelType w:val="hybridMultilevel"/>
    <w:tmpl w:val="556C713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9"/>
  </w:num>
  <w:num w:numId="16">
    <w:abstractNumId w:val="35"/>
  </w:num>
  <w:num w:numId="17">
    <w:abstractNumId w:val="14"/>
  </w:num>
  <w:num w:numId="18">
    <w:abstractNumId w:val="23"/>
  </w:num>
  <w:num w:numId="19">
    <w:abstractNumId w:val="28"/>
  </w:num>
  <w:num w:numId="20">
    <w:abstractNumId w:val="41"/>
  </w:num>
  <w:num w:numId="21">
    <w:abstractNumId w:val="22"/>
  </w:num>
  <w:num w:numId="22">
    <w:abstractNumId w:val="38"/>
  </w:num>
  <w:num w:numId="23">
    <w:abstractNumId w:val="26"/>
  </w:num>
  <w:num w:numId="24">
    <w:abstractNumId w:val="31"/>
  </w:num>
  <w:num w:numId="25">
    <w:abstractNumId w:val="44"/>
  </w:num>
  <w:num w:numId="26">
    <w:abstractNumId w:val="37"/>
  </w:num>
  <w:num w:numId="27">
    <w:abstractNumId w:val="42"/>
  </w:num>
  <w:num w:numId="28">
    <w:abstractNumId w:val="17"/>
  </w:num>
  <w:num w:numId="29">
    <w:abstractNumId w:val="36"/>
  </w:num>
  <w:num w:numId="30">
    <w:abstractNumId w:val="25"/>
  </w:num>
  <w:num w:numId="31">
    <w:abstractNumId w:val="20"/>
  </w:num>
  <w:num w:numId="32">
    <w:abstractNumId w:val="19"/>
  </w:num>
  <w:num w:numId="33">
    <w:abstractNumId w:val="24"/>
  </w:num>
  <w:num w:numId="34">
    <w:abstractNumId w:val="16"/>
  </w:num>
  <w:num w:numId="35">
    <w:abstractNumId w:val="33"/>
  </w:num>
  <w:num w:numId="36">
    <w:abstractNumId w:val="32"/>
  </w:num>
  <w:num w:numId="37">
    <w:abstractNumId w:val="21"/>
  </w:num>
  <w:num w:numId="38">
    <w:abstractNumId w:val="15"/>
  </w:num>
  <w:num w:numId="39">
    <w:abstractNumId w:val="27"/>
  </w:num>
  <w:num w:numId="40">
    <w:abstractNumId w:val="40"/>
  </w:num>
  <w:num w:numId="41">
    <w:abstractNumId w:val="18"/>
  </w:num>
  <w:num w:numId="42">
    <w:abstractNumId w:val="45"/>
  </w:num>
  <w:num w:numId="43">
    <w:abstractNumId w:val="34"/>
  </w:num>
  <w:num w:numId="44">
    <w:abstractNumId w:val="39"/>
  </w:num>
  <w:num w:numId="45">
    <w:abstractNumId w:val="46"/>
  </w:num>
  <w:num w:numId="46">
    <w:abstractNumId w:val="43"/>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412A25"/>
    <w:rsid w:val="00002628"/>
    <w:rsid w:val="00003AC7"/>
    <w:rsid w:val="000049C0"/>
    <w:rsid w:val="00015FC8"/>
    <w:rsid w:val="000179DA"/>
    <w:rsid w:val="00024922"/>
    <w:rsid w:val="000347C7"/>
    <w:rsid w:val="00037203"/>
    <w:rsid w:val="00043EEF"/>
    <w:rsid w:val="00050ECF"/>
    <w:rsid w:val="00051C38"/>
    <w:rsid w:val="0006326C"/>
    <w:rsid w:val="00063ED4"/>
    <w:rsid w:val="0007005C"/>
    <w:rsid w:val="00083D50"/>
    <w:rsid w:val="000948A4"/>
    <w:rsid w:val="00094AC8"/>
    <w:rsid w:val="00095F0B"/>
    <w:rsid w:val="0009778F"/>
    <w:rsid w:val="00097FF7"/>
    <w:rsid w:val="000A7631"/>
    <w:rsid w:val="000A7A04"/>
    <w:rsid w:val="000B28A9"/>
    <w:rsid w:val="000B4D76"/>
    <w:rsid w:val="000C16DC"/>
    <w:rsid w:val="000C1BDE"/>
    <w:rsid w:val="000C6375"/>
    <w:rsid w:val="000E238C"/>
    <w:rsid w:val="000E59C9"/>
    <w:rsid w:val="000E6B5D"/>
    <w:rsid w:val="000E744B"/>
    <w:rsid w:val="000F6AD1"/>
    <w:rsid w:val="00114133"/>
    <w:rsid w:val="00121F6A"/>
    <w:rsid w:val="0012497F"/>
    <w:rsid w:val="00125D92"/>
    <w:rsid w:val="001448E4"/>
    <w:rsid w:val="00145F2B"/>
    <w:rsid w:val="00152E90"/>
    <w:rsid w:val="001607EC"/>
    <w:rsid w:val="00186C42"/>
    <w:rsid w:val="001875C2"/>
    <w:rsid w:val="00187C8E"/>
    <w:rsid w:val="0019280B"/>
    <w:rsid w:val="001A455B"/>
    <w:rsid w:val="001A7804"/>
    <w:rsid w:val="001B163D"/>
    <w:rsid w:val="001B45F3"/>
    <w:rsid w:val="001C061D"/>
    <w:rsid w:val="001C2CD1"/>
    <w:rsid w:val="001C5BAA"/>
    <w:rsid w:val="001E0851"/>
    <w:rsid w:val="001E5A6B"/>
    <w:rsid w:val="001F16E5"/>
    <w:rsid w:val="001F242F"/>
    <w:rsid w:val="001F509E"/>
    <w:rsid w:val="00211B53"/>
    <w:rsid w:val="00213B3F"/>
    <w:rsid w:val="00224AA1"/>
    <w:rsid w:val="00231B43"/>
    <w:rsid w:val="002359D1"/>
    <w:rsid w:val="00245004"/>
    <w:rsid w:val="0024623C"/>
    <w:rsid w:val="002562A8"/>
    <w:rsid w:val="00257838"/>
    <w:rsid w:val="002617F7"/>
    <w:rsid w:val="00262ACC"/>
    <w:rsid w:val="0026605E"/>
    <w:rsid w:val="00266154"/>
    <w:rsid w:val="002757B0"/>
    <w:rsid w:val="00280EFE"/>
    <w:rsid w:val="002810C6"/>
    <w:rsid w:val="0028302B"/>
    <w:rsid w:val="00285F6D"/>
    <w:rsid w:val="00292541"/>
    <w:rsid w:val="00292A01"/>
    <w:rsid w:val="002A6D8A"/>
    <w:rsid w:val="002B52E7"/>
    <w:rsid w:val="002B77E5"/>
    <w:rsid w:val="002C332D"/>
    <w:rsid w:val="002C7F0A"/>
    <w:rsid w:val="002D0349"/>
    <w:rsid w:val="002D0FA7"/>
    <w:rsid w:val="002D418F"/>
    <w:rsid w:val="002D5BF8"/>
    <w:rsid w:val="002F07FC"/>
    <w:rsid w:val="002F267A"/>
    <w:rsid w:val="002F4D92"/>
    <w:rsid w:val="003027E9"/>
    <w:rsid w:val="00302D96"/>
    <w:rsid w:val="0030493B"/>
    <w:rsid w:val="00307763"/>
    <w:rsid w:val="0031210F"/>
    <w:rsid w:val="00314B10"/>
    <w:rsid w:val="00315659"/>
    <w:rsid w:val="003209EE"/>
    <w:rsid w:val="0032281C"/>
    <w:rsid w:val="00333323"/>
    <w:rsid w:val="00352D96"/>
    <w:rsid w:val="00354ADD"/>
    <w:rsid w:val="0036032A"/>
    <w:rsid w:val="00360602"/>
    <w:rsid w:val="003702AD"/>
    <w:rsid w:val="00372096"/>
    <w:rsid w:val="00385670"/>
    <w:rsid w:val="00392B73"/>
    <w:rsid w:val="003A066F"/>
    <w:rsid w:val="003A2421"/>
    <w:rsid w:val="003A2962"/>
    <w:rsid w:val="003A3E87"/>
    <w:rsid w:val="003B6394"/>
    <w:rsid w:val="003B703E"/>
    <w:rsid w:val="003B705E"/>
    <w:rsid w:val="003C3081"/>
    <w:rsid w:val="003C3911"/>
    <w:rsid w:val="003D0D1C"/>
    <w:rsid w:val="003D45A0"/>
    <w:rsid w:val="003D7E07"/>
    <w:rsid w:val="003E0D7C"/>
    <w:rsid w:val="003F0F2C"/>
    <w:rsid w:val="003F11FB"/>
    <w:rsid w:val="003F1E58"/>
    <w:rsid w:val="003F32CD"/>
    <w:rsid w:val="004032C8"/>
    <w:rsid w:val="00405237"/>
    <w:rsid w:val="00412A25"/>
    <w:rsid w:val="00412A99"/>
    <w:rsid w:val="00412BF8"/>
    <w:rsid w:val="00417421"/>
    <w:rsid w:val="004214F6"/>
    <w:rsid w:val="00422CEB"/>
    <w:rsid w:val="00431E9F"/>
    <w:rsid w:val="004324F9"/>
    <w:rsid w:val="00433B1E"/>
    <w:rsid w:val="00443BA3"/>
    <w:rsid w:val="00453DC0"/>
    <w:rsid w:val="00456048"/>
    <w:rsid w:val="004568EA"/>
    <w:rsid w:val="004674E1"/>
    <w:rsid w:val="00467A68"/>
    <w:rsid w:val="00473851"/>
    <w:rsid w:val="004751F8"/>
    <w:rsid w:val="00492751"/>
    <w:rsid w:val="00496EC3"/>
    <w:rsid w:val="004C08D5"/>
    <w:rsid w:val="004C2A44"/>
    <w:rsid w:val="004C5669"/>
    <w:rsid w:val="004D2BD5"/>
    <w:rsid w:val="004D334D"/>
    <w:rsid w:val="004D530B"/>
    <w:rsid w:val="004D5464"/>
    <w:rsid w:val="004D7C86"/>
    <w:rsid w:val="004E7111"/>
    <w:rsid w:val="004F2DDD"/>
    <w:rsid w:val="00500AD1"/>
    <w:rsid w:val="00501542"/>
    <w:rsid w:val="00510D47"/>
    <w:rsid w:val="00510D67"/>
    <w:rsid w:val="00511450"/>
    <w:rsid w:val="00514EBA"/>
    <w:rsid w:val="005161CF"/>
    <w:rsid w:val="005168D4"/>
    <w:rsid w:val="005300B8"/>
    <w:rsid w:val="00535127"/>
    <w:rsid w:val="0054355D"/>
    <w:rsid w:val="00570A90"/>
    <w:rsid w:val="0057263D"/>
    <w:rsid w:val="00574D43"/>
    <w:rsid w:val="00575DC3"/>
    <w:rsid w:val="00575FBB"/>
    <w:rsid w:val="0057695D"/>
    <w:rsid w:val="005957F8"/>
    <w:rsid w:val="005A00B6"/>
    <w:rsid w:val="005A179D"/>
    <w:rsid w:val="005A6DF6"/>
    <w:rsid w:val="005C41BA"/>
    <w:rsid w:val="005C75F7"/>
    <w:rsid w:val="005D0D56"/>
    <w:rsid w:val="005D440D"/>
    <w:rsid w:val="005D4471"/>
    <w:rsid w:val="005E448C"/>
    <w:rsid w:val="005E5DED"/>
    <w:rsid w:val="005F0F54"/>
    <w:rsid w:val="005F14AE"/>
    <w:rsid w:val="005F2C17"/>
    <w:rsid w:val="005F3CF4"/>
    <w:rsid w:val="005F5C8A"/>
    <w:rsid w:val="005F7B76"/>
    <w:rsid w:val="006019F4"/>
    <w:rsid w:val="0062600D"/>
    <w:rsid w:val="0062614E"/>
    <w:rsid w:val="006310D7"/>
    <w:rsid w:val="006329EE"/>
    <w:rsid w:val="00635195"/>
    <w:rsid w:val="00664CCB"/>
    <w:rsid w:val="0066780C"/>
    <w:rsid w:val="00670181"/>
    <w:rsid w:val="0067338B"/>
    <w:rsid w:val="006753D5"/>
    <w:rsid w:val="006762C9"/>
    <w:rsid w:val="00677F21"/>
    <w:rsid w:val="00680957"/>
    <w:rsid w:val="006852CB"/>
    <w:rsid w:val="006A0AF9"/>
    <w:rsid w:val="006A53CE"/>
    <w:rsid w:val="006B17D8"/>
    <w:rsid w:val="006B2704"/>
    <w:rsid w:val="006B4937"/>
    <w:rsid w:val="006C34E1"/>
    <w:rsid w:val="006C6553"/>
    <w:rsid w:val="006C685C"/>
    <w:rsid w:val="006E0047"/>
    <w:rsid w:val="006E00F7"/>
    <w:rsid w:val="006E03F3"/>
    <w:rsid w:val="006E146E"/>
    <w:rsid w:val="006E2DEF"/>
    <w:rsid w:val="006F0DEF"/>
    <w:rsid w:val="006F1008"/>
    <w:rsid w:val="006F4316"/>
    <w:rsid w:val="00701369"/>
    <w:rsid w:val="0070639A"/>
    <w:rsid w:val="00723AFE"/>
    <w:rsid w:val="0073205B"/>
    <w:rsid w:val="00732E85"/>
    <w:rsid w:val="007370DA"/>
    <w:rsid w:val="0073786B"/>
    <w:rsid w:val="00742B53"/>
    <w:rsid w:val="00751000"/>
    <w:rsid w:val="0076342B"/>
    <w:rsid w:val="00783E69"/>
    <w:rsid w:val="00786F6C"/>
    <w:rsid w:val="00792860"/>
    <w:rsid w:val="0079587A"/>
    <w:rsid w:val="007A2928"/>
    <w:rsid w:val="007B0120"/>
    <w:rsid w:val="007B163E"/>
    <w:rsid w:val="007C2B58"/>
    <w:rsid w:val="007C5B87"/>
    <w:rsid w:val="007D021E"/>
    <w:rsid w:val="007D0389"/>
    <w:rsid w:val="007D4425"/>
    <w:rsid w:val="007D48B7"/>
    <w:rsid w:val="007E0428"/>
    <w:rsid w:val="007F5AF5"/>
    <w:rsid w:val="007F7C5F"/>
    <w:rsid w:val="00804F9F"/>
    <w:rsid w:val="00806BBC"/>
    <w:rsid w:val="0080703A"/>
    <w:rsid w:val="008125F3"/>
    <w:rsid w:val="00815364"/>
    <w:rsid w:val="008167B1"/>
    <w:rsid w:val="008167DD"/>
    <w:rsid w:val="008201E1"/>
    <w:rsid w:val="008209F6"/>
    <w:rsid w:val="008238A0"/>
    <w:rsid w:val="00834CAC"/>
    <w:rsid w:val="008350D2"/>
    <w:rsid w:val="008378F4"/>
    <w:rsid w:val="008420B3"/>
    <w:rsid w:val="008443C8"/>
    <w:rsid w:val="00853450"/>
    <w:rsid w:val="00855C0B"/>
    <w:rsid w:val="00860356"/>
    <w:rsid w:val="00861CCF"/>
    <w:rsid w:val="00873205"/>
    <w:rsid w:val="0087381A"/>
    <w:rsid w:val="008772F0"/>
    <w:rsid w:val="0088036A"/>
    <w:rsid w:val="00886A2B"/>
    <w:rsid w:val="00887916"/>
    <w:rsid w:val="008920C4"/>
    <w:rsid w:val="008925E8"/>
    <w:rsid w:val="00897889"/>
    <w:rsid w:val="008A036A"/>
    <w:rsid w:val="008A63A8"/>
    <w:rsid w:val="008B1C74"/>
    <w:rsid w:val="008B20E9"/>
    <w:rsid w:val="008B77EE"/>
    <w:rsid w:val="008D07A8"/>
    <w:rsid w:val="008D649E"/>
    <w:rsid w:val="008F3475"/>
    <w:rsid w:val="008F6AD9"/>
    <w:rsid w:val="009020FF"/>
    <w:rsid w:val="00903C57"/>
    <w:rsid w:val="00910929"/>
    <w:rsid w:val="00911B20"/>
    <w:rsid w:val="00915DAC"/>
    <w:rsid w:val="00916DF3"/>
    <w:rsid w:val="00917988"/>
    <w:rsid w:val="00923ABE"/>
    <w:rsid w:val="00936872"/>
    <w:rsid w:val="00937193"/>
    <w:rsid w:val="00947141"/>
    <w:rsid w:val="00952EA9"/>
    <w:rsid w:val="009533AF"/>
    <w:rsid w:val="00960FFA"/>
    <w:rsid w:val="00970394"/>
    <w:rsid w:val="00976DFD"/>
    <w:rsid w:val="00982ED1"/>
    <w:rsid w:val="009833EC"/>
    <w:rsid w:val="00984BAC"/>
    <w:rsid w:val="009901B5"/>
    <w:rsid w:val="009918BB"/>
    <w:rsid w:val="009934FE"/>
    <w:rsid w:val="00993C61"/>
    <w:rsid w:val="009961B0"/>
    <w:rsid w:val="009B4263"/>
    <w:rsid w:val="009C21BC"/>
    <w:rsid w:val="009C70F9"/>
    <w:rsid w:val="009C75A6"/>
    <w:rsid w:val="009D4AC9"/>
    <w:rsid w:val="009D5892"/>
    <w:rsid w:val="009D7BE1"/>
    <w:rsid w:val="009E273E"/>
    <w:rsid w:val="009E3F43"/>
    <w:rsid w:val="009F08A7"/>
    <w:rsid w:val="009F1B4A"/>
    <w:rsid w:val="009F37DB"/>
    <w:rsid w:val="00A001DD"/>
    <w:rsid w:val="00A05727"/>
    <w:rsid w:val="00A10D3B"/>
    <w:rsid w:val="00A125E2"/>
    <w:rsid w:val="00A40D35"/>
    <w:rsid w:val="00A47773"/>
    <w:rsid w:val="00A50CD8"/>
    <w:rsid w:val="00A53B6F"/>
    <w:rsid w:val="00A602E2"/>
    <w:rsid w:val="00A60AAE"/>
    <w:rsid w:val="00A616F9"/>
    <w:rsid w:val="00A64199"/>
    <w:rsid w:val="00A70354"/>
    <w:rsid w:val="00A73C85"/>
    <w:rsid w:val="00A74C59"/>
    <w:rsid w:val="00A80CE7"/>
    <w:rsid w:val="00A83C39"/>
    <w:rsid w:val="00A84258"/>
    <w:rsid w:val="00A84501"/>
    <w:rsid w:val="00A84D82"/>
    <w:rsid w:val="00A91DD8"/>
    <w:rsid w:val="00A96783"/>
    <w:rsid w:val="00A96C9F"/>
    <w:rsid w:val="00AA0FC5"/>
    <w:rsid w:val="00AA76BB"/>
    <w:rsid w:val="00AB3F98"/>
    <w:rsid w:val="00AB4829"/>
    <w:rsid w:val="00AB5EA7"/>
    <w:rsid w:val="00AC066D"/>
    <w:rsid w:val="00AC3CED"/>
    <w:rsid w:val="00AD0B9F"/>
    <w:rsid w:val="00AD3B22"/>
    <w:rsid w:val="00AF008E"/>
    <w:rsid w:val="00AF4863"/>
    <w:rsid w:val="00AF594D"/>
    <w:rsid w:val="00AF621F"/>
    <w:rsid w:val="00B002FB"/>
    <w:rsid w:val="00B07011"/>
    <w:rsid w:val="00B10DAD"/>
    <w:rsid w:val="00B237A3"/>
    <w:rsid w:val="00B26339"/>
    <w:rsid w:val="00B275D7"/>
    <w:rsid w:val="00B30D56"/>
    <w:rsid w:val="00B325D1"/>
    <w:rsid w:val="00B33CCF"/>
    <w:rsid w:val="00B53AB7"/>
    <w:rsid w:val="00B54CE3"/>
    <w:rsid w:val="00B56904"/>
    <w:rsid w:val="00B61C2E"/>
    <w:rsid w:val="00B6465B"/>
    <w:rsid w:val="00B64C57"/>
    <w:rsid w:val="00B6774C"/>
    <w:rsid w:val="00B76196"/>
    <w:rsid w:val="00B80A7E"/>
    <w:rsid w:val="00B80C8A"/>
    <w:rsid w:val="00B8780E"/>
    <w:rsid w:val="00B90405"/>
    <w:rsid w:val="00B93712"/>
    <w:rsid w:val="00BA6D8B"/>
    <w:rsid w:val="00BC4E1B"/>
    <w:rsid w:val="00BC5F67"/>
    <w:rsid w:val="00BD2E56"/>
    <w:rsid w:val="00BE38D3"/>
    <w:rsid w:val="00BE3B5F"/>
    <w:rsid w:val="00BE7830"/>
    <w:rsid w:val="00BF3A10"/>
    <w:rsid w:val="00C21E71"/>
    <w:rsid w:val="00C27B27"/>
    <w:rsid w:val="00C405D3"/>
    <w:rsid w:val="00C440E7"/>
    <w:rsid w:val="00C4515D"/>
    <w:rsid w:val="00C46F64"/>
    <w:rsid w:val="00C47E99"/>
    <w:rsid w:val="00C53201"/>
    <w:rsid w:val="00C578B5"/>
    <w:rsid w:val="00C65D52"/>
    <w:rsid w:val="00C700E6"/>
    <w:rsid w:val="00C76C2B"/>
    <w:rsid w:val="00C773D9"/>
    <w:rsid w:val="00C830A2"/>
    <w:rsid w:val="00C8679F"/>
    <w:rsid w:val="00C92D79"/>
    <w:rsid w:val="00C9538B"/>
    <w:rsid w:val="00C963DB"/>
    <w:rsid w:val="00CA5574"/>
    <w:rsid w:val="00CB5ED8"/>
    <w:rsid w:val="00CC226B"/>
    <w:rsid w:val="00CE5FB6"/>
    <w:rsid w:val="00CF5BE3"/>
    <w:rsid w:val="00CF6431"/>
    <w:rsid w:val="00D001FE"/>
    <w:rsid w:val="00D01B34"/>
    <w:rsid w:val="00D03F30"/>
    <w:rsid w:val="00D0482A"/>
    <w:rsid w:val="00D1203B"/>
    <w:rsid w:val="00D31428"/>
    <w:rsid w:val="00D349AA"/>
    <w:rsid w:val="00D405FC"/>
    <w:rsid w:val="00D41351"/>
    <w:rsid w:val="00D448F4"/>
    <w:rsid w:val="00D46F5F"/>
    <w:rsid w:val="00D47AF6"/>
    <w:rsid w:val="00D5384A"/>
    <w:rsid w:val="00D620B1"/>
    <w:rsid w:val="00D622A9"/>
    <w:rsid w:val="00D740D3"/>
    <w:rsid w:val="00D76238"/>
    <w:rsid w:val="00D77899"/>
    <w:rsid w:val="00D85114"/>
    <w:rsid w:val="00D86CD4"/>
    <w:rsid w:val="00D901DB"/>
    <w:rsid w:val="00D94FDF"/>
    <w:rsid w:val="00DA2D7C"/>
    <w:rsid w:val="00DA4B3C"/>
    <w:rsid w:val="00DA76E0"/>
    <w:rsid w:val="00DA79F7"/>
    <w:rsid w:val="00DB7069"/>
    <w:rsid w:val="00DB7A28"/>
    <w:rsid w:val="00DC2E6A"/>
    <w:rsid w:val="00DD0128"/>
    <w:rsid w:val="00DD58BD"/>
    <w:rsid w:val="00DE45C6"/>
    <w:rsid w:val="00DE4D96"/>
    <w:rsid w:val="00DF30AB"/>
    <w:rsid w:val="00E13693"/>
    <w:rsid w:val="00E14021"/>
    <w:rsid w:val="00E169EF"/>
    <w:rsid w:val="00E17E47"/>
    <w:rsid w:val="00E33DEF"/>
    <w:rsid w:val="00E34D12"/>
    <w:rsid w:val="00E36464"/>
    <w:rsid w:val="00E43DB6"/>
    <w:rsid w:val="00E5731F"/>
    <w:rsid w:val="00E64E6C"/>
    <w:rsid w:val="00E7215D"/>
    <w:rsid w:val="00E8136D"/>
    <w:rsid w:val="00E918E6"/>
    <w:rsid w:val="00EA465B"/>
    <w:rsid w:val="00EB5E32"/>
    <w:rsid w:val="00EC2048"/>
    <w:rsid w:val="00EC2CD3"/>
    <w:rsid w:val="00ED3DD2"/>
    <w:rsid w:val="00ED6279"/>
    <w:rsid w:val="00EE0A33"/>
    <w:rsid w:val="00EE3502"/>
    <w:rsid w:val="00EF6499"/>
    <w:rsid w:val="00F004B4"/>
    <w:rsid w:val="00F03D7E"/>
    <w:rsid w:val="00F07080"/>
    <w:rsid w:val="00F11120"/>
    <w:rsid w:val="00F17894"/>
    <w:rsid w:val="00F21DFE"/>
    <w:rsid w:val="00F32D92"/>
    <w:rsid w:val="00F337BA"/>
    <w:rsid w:val="00F513E4"/>
    <w:rsid w:val="00F56CA1"/>
    <w:rsid w:val="00F56D2D"/>
    <w:rsid w:val="00F65104"/>
    <w:rsid w:val="00F70F6A"/>
    <w:rsid w:val="00F740BC"/>
    <w:rsid w:val="00F81FBE"/>
    <w:rsid w:val="00F83B20"/>
    <w:rsid w:val="00F92B6F"/>
    <w:rsid w:val="00FA520D"/>
    <w:rsid w:val="00FA6E14"/>
    <w:rsid w:val="00FA75C0"/>
    <w:rsid w:val="00FB44DE"/>
    <w:rsid w:val="00FC0B50"/>
    <w:rsid w:val="00FC26C2"/>
    <w:rsid w:val="00FC3189"/>
    <w:rsid w:val="00FD20AB"/>
    <w:rsid w:val="00FD212D"/>
    <w:rsid w:val="00FD4E93"/>
    <w:rsid w:val="00FE2306"/>
    <w:rsid w:val="00FE527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1000"/>
    <w:pPr>
      <w:suppressAutoHyphens/>
      <w:spacing w:line="360" w:lineRule="auto"/>
      <w:jc w:val="both"/>
    </w:pPr>
    <w:rPr>
      <w:rFonts w:ascii="H-Gourmand" w:hAnsi="H-Gourmand" w:cs="H-Gourmand"/>
      <w:sz w:val="24"/>
      <w:lang w:eastAsia="ar-SA"/>
    </w:rPr>
  </w:style>
  <w:style w:type="paragraph" w:styleId="Cmsor1">
    <w:name w:val="heading 1"/>
    <w:basedOn w:val="Norml"/>
    <w:next w:val="Norml"/>
    <w:qFormat/>
    <w:rsid w:val="00751000"/>
    <w:pPr>
      <w:keepNext/>
      <w:spacing w:before="120" w:after="120" w:line="240" w:lineRule="auto"/>
      <w:jc w:val="left"/>
      <w:outlineLvl w:val="0"/>
    </w:pPr>
    <w:rPr>
      <w:rFonts w:ascii="Times New Roman" w:hAnsi="Times New Roman" w:cs="Times New Roman"/>
      <w:b/>
      <w:sz w:val="20"/>
      <w:lang w:val="en-GB"/>
    </w:rPr>
  </w:style>
  <w:style w:type="paragraph" w:styleId="Cmsor2">
    <w:name w:val="heading 2"/>
    <w:basedOn w:val="Norml"/>
    <w:next w:val="Norml"/>
    <w:qFormat/>
    <w:rsid w:val="00751000"/>
    <w:pPr>
      <w:keepNext/>
      <w:spacing w:line="240" w:lineRule="auto"/>
      <w:ind w:right="-483"/>
      <w:jc w:val="center"/>
      <w:outlineLvl w:val="1"/>
    </w:pPr>
    <w:rPr>
      <w:rFonts w:ascii="Times New Roman" w:hAnsi="Times New Roman" w:cs="Times New Roman"/>
      <w:b/>
      <w:bCs/>
      <w:caps/>
      <w:szCs w:val="24"/>
      <w:lang w:val="en-GB"/>
    </w:rPr>
  </w:style>
  <w:style w:type="paragraph" w:styleId="Cmsor3">
    <w:name w:val="heading 3"/>
    <w:basedOn w:val="Norml"/>
    <w:next w:val="Norml"/>
    <w:qFormat/>
    <w:rsid w:val="00751000"/>
    <w:pPr>
      <w:keepNext/>
      <w:tabs>
        <w:tab w:val="left" w:pos="7380"/>
      </w:tabs>
      <w:spacing w:after="240" w:line="240" w:lineRule="auto"/>
      <w:jc w:val="center"/>
      <w:outlineLvl w:val="2"/>
    </w:pPr>
    <w:rPr>
      <w:rFonts w:ascii="Times New Roman" w:hAnsi="Times New Roman" w:cs="Times New Roman"/>
      <w:b/>
      <w:bCs/>
      <w:caps/>
      <w:szCs w:val="24"/>
      <w:lang w:val="en-GB"/>
    </w:rPr>
  </w:style>
  <w:style w:type="paragraph" w:styleId="Cmsor4">
    <w:name w:val="heading 4"/>
    <w:basedOn w:val="Norml"/>
    <w:next w:val="Norml"/>
    <w:qFormat/>
    <w:rsid w:val="00751000"/>
    <w:pPr>
      <w:keepNext/>
      <w:spacing w:before="120" w:after="120" w:line="240" w:lineRule="auto"/>
      <w:jc w:val="center"/>
      <w:outlineLvl w:val="3"/>
    </w:pPr>
    <w:rPr>
      <w:rFonts w:ascii="Times New Roman" w:hAnsi="Times New Roman" w:cs="Times New Roman"/>
      <w:b/>
      <w:bCs/>
      <w:sz w:val="20"/>
      <w:szCs w:val="24"/>
      <w:lang w:val="en-GB"/>
    </w:rPr>
  </w:style>
  <w:style w:type="paragraph" w:styleId="Cmsor5">
    <w:name w:val="heading 5"/>
    <w:basedOn w:val="Norml"/>
    <w:next w:val="Norml"/>
    <w:qFormat/>
    <w:rsid w:val="00751000"/>
    <w:pPr>
      <w:keepNext/>
      <w:spacing w:before="120" w:after="120" w:line="240" w:lineRule="auto"/>
      <w:ind w:right="-108"/>
      <w:jc w:val="left"/>
      <w:outlineLvl w:val="4"/>
    </w:pPr>
    <w:rPr>
      <w:rFonts w:ascii="Times New Roman" w:hAnsi="Times New Roman" w:cs="Times New Roman"/>
      <w:b/>
      <w:sz w:val="20"/>
    </w:rPr>
  </w:style>
  <w:style w:type="paragraph" w:styleId="Cmsor8">
    <w:name w:val="heading 8"/>
    <w:basedOn w:val="Norml"/>
    <w:next w:val="Norml"/>
    <w:qFormat/>
    <w:rsid w:val="00751000"/>
    <w:pPr>
      <w:spacing w:before="240" w:after="60"/>
      <w:outlineLvl w:val="7"/>
    </w:pPr>
    <w:rPr>
      <w:rFonts w:ascii="Times New Roman" w:hAnsi="Times New Roman" w:cs="Times New Roman"/>
      <w:i/>
      <w:iCs/>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751000"/>
    <w:rPr>
      <w:b/>
      <w:i w:val="0"/>
    </w:rPr>
  </w:style>
  <w:style w:type="character" w:customStyle="1" w:styleId="WW8Num1z1">
    <w:name w:val="WW8Num1z1"/>
    <w:rsid w:val="00751000"/>
    <w:rPr>
      <w:rFonts w:cs="Times New Roman"/>
      <w:b w:val="0"/>
    </w:rPr>
  </w:style>
  <w:style w:type="character" w:customStyle="1" w:styleId="WW8Num1z2">
    <w:name w:val="WW8Num1z2"/>
    <w:rsid w:val="00751000"/>
    <w:rPr>
      <w:rFonts w:cs="Times New Roman"/>
    </w:rPr>
  </w:style>
  <w:style w:type="character" w:customStyle="1" w:styleId="WW8Num2z0">
    <w:name w:val="WW8Num2z0"/>
    <w:rsid w:val="00751000"/>
    <w:rPr>
      <w:b/>
      <w:i w:val="0"/>
    </w:rPr>
  </w:style>
  <w:style w:type="character" w:customStyle="1" w:styleId="WW8Num2z1">
    <w:name w:val="WW8Num2z1"/>
    <w:rsid w:val="00751000"/>
    <w:rPr>
      <w:rFonts w:cs="Times New Roman"/>
      <w:b w:val="0"/>
    </w:rPr>
  </w:style>
  <w:style w:type="character" w:customStyle="1" w:styleId="WW8Num2z2">
    <w:name w:val="WW8Num2z2"/>
    <w:rsid w:val="00751000"/>
    <w:rPr>
      <w:rFonts w:cs="Times New Roman"/>
    </w:rPr>
  </w:style>
  <w:style w:type="character" w:customStyle="1" w:styleId="WW8Num5z0">
    <w:name w:val="WW8Num5z0"/>
    <w:rsid w:val="00751000"/>
    <w:rPr>
      <w:rFonts w:ascii="Bookman Old Style" w:eastAsia="Times New Roman" w:hAnsi="Bookman Old Style" w:cs="Times New Roman"/>
      <w:b/>
    </w:rPr>
  </w:style>
  <w:style w:type="character" w:customStyle="1" w:styleId="WW8Num5z1">
    <w:name w:val="WW8Num5z1"/>
    <w:rsid w:val="00751000"/>
    <w:rPr>
      <w:rFonts w:cs="Times New Roman"/>
      <w:b w:val="0"/>
    </w:rPr>
  </w:style>
  <w:style w:type="character" w:customStyle="1" w:styleId="WW8Num5z3">
    <w:name w:val="WW8Num5z3"/>
    <w:rsid w:val="00751000"/>
    <w:rPr>
      <w:rFonts w:cs="Times New Roman"/>
    </w:rPr>
  </w:style>
  <w:style w:type="character" w:customStyle="1" w:styleId="WW8Num6z1">
    <w:name w:val="WW8Num6z1"/>
    <w:rsid w:val="00751000"/>
    <w:rPr>
      <w:rFonts w:ascii="Courier New" w:hAnsi="Courier New" w:cs="Courier New"/>
    </w:rPr>
  </w:style>
  <w:style w:type="character" w:customStyle="1" w:styleId="WW8Num7z0">
    <w:name w:val="WW8Num7z0"/>
    <w:rsid w:val="00751000"/>
    <w:rPr>
      <w:rFonts w:ascii="Symbol" w:hAnsi="Symbol" w:cs="Symbol"/>
    </w:rPr>
  </w:style>
  <w:style w:type="character" w:customStyle="1" w:styleId="WW8Num7z1">
    <w:name w:val="WW8Num7z1"/>
    <w:rsid w:val="00751000"/>
    <w:rPr>
      <w:rFonts w:ascii="Courier New" w:hAnsi="Courier New" w:cs="Courier New"/>
    </w:rPr>
  </w:style>
  <w:style w:type="character" w:customStyle="1" w:styleId="WW8Num10z0">
    <w:name w:val="WW8Num10z0"/>
    <w:rsid w:val="00751000"/>
    <w:rPr>
      <w:rFonts w:cs="Times New Roman"/>
      <w:b w:val="0"/>
    </w:rPr>
  </w:style>
  <w:style w:type="character" w:customStyle="1" w:styleId="WW8Num11z1">
    <w:name w:val="WW8Num11z1"/>
    <w:rsid w:val="00751000"/>
    <w:rPr>
      <w:rFonts w:ascii="Courier New" w:hAnsi="Courier New" w:cs="Courier New"/>
    </w:rPr>
  </w:style>
  <w:style w:type="character" w:customStyle="1" w:styleId="Bekezdsalap-bettpusa">
    <w:name w:val="Bekezdés alap-betűtípusa"/>
    <w:rsid w:val="00751000"/>
  </w:style>
  <w:style w:type="character" w:customStyle="1" w:styleId="Absatz-Standardschriftart">
    <w:name w:val="Absatz-Standardschriftart"/>
    <w:rsid w:val="00751000"/>
  </w:style>
  <w:style w:type="character" w:customStyle="1" w:styleId="WW8Num4z0">
    <w:name w:val="WW8Num4z0"/>
    <w:rsid w:val="00751000"/>
    <w:rPr>
      <w:rFonts w:ascii="Bookman Old Style" w:eastAsia="Times New Roman" w:hAnsi="Bookman Old Style" w:cs="Times New Roman"/>
      <w:b/>
    </w:rPr>
  </w:style>
  <w:style w:type="character" w:customStyle="1" w:styleId="WW8Num4z1">
    <w:name w:val="WW8Num4z1"/>
    <w:rsid w:val="00751000"/>
    <w:rPr>
      <w:rFonts w:ascii="Symbol" w:hAnsi="Symbol" w:cs="Times New Roman"/>
      <w:b w:val="0"/>
    </w:rPr>
  </w:style>
  <w:style w:type="character" w:customStyle="1" w:styleId="WW8Num4z3">
    <w:name w:val="WW8Num4z3"/>
    <w:rsid w:val="00751000"/>
    <w:rPr>
      <w:rFonts w:cs="Times New Roman"/>
    </w:rPr>
  </w:style>
  <w:style w:type="character" w:customStyle="1" w:styleId="WW8Num6z0">
    <w:name w:val="WW8Num6z0"/>
    <w:rsid w:val="00751000"/>
    <w:rPr>
      <w:rFonts w:ascii="Symbol" w:hAnsi="Symbol" w:cs="Symbol"/>
    </w:rPr>
  </w:style>
  <w:style w:type="character" w:customStyle="1" w:styleId="WW8Num9z0">
    <w:name w:val="WW8Num9z0"/>
    <w:rsid w:val="00751000"/>
    <w:rPr>
      <w:rFonts w:ascii="Symbol" w:hAnsi="Symbol" w:cs="Symbol"/>
    </w:rPr>
  </w:style>
  <w:style w:type="character" w:customStyle="1" w:styleId="WW8Num10z1">
    <w:name w:val="WW8Num10z1"/>
    <w:rsid w:val="00751000"/>
    <w:rPr>
      <w:rFonts w:ascii="Symbol" w:hAnsi="Symbol" w:cs="Symbol"/>
    </w:rPr>
  </w:style>
  <w:style w:type="character" w:customStyle="1" w:styleId="WW-Absatz-Standardschriftart">
    <w:name w:val="WW-Absatz-Standardschriftart"/>
    <w:rsid w:val="00751000"/>
  </w:style>
  <w:style w:type="character" w:customStyle="1" w:styleId="WW-Absatz-Standardschriftart1">
    <w:name w:val="WW-Absatz-Standardschriftart1"/>
    <w:rsid w:val="00751000"/>
  </w:style>
  <w:style w:type="character" w:customStyle="1" w:styleId="WW8Num11z0">
    <w:name w:val="WW8Num11z0"/>
    <w:rsid w:val="00751000"/>
    <w:rPr>
      <w:rFonts w:ascii="Symbol" w:hAnsi="Symbol" w:cs="Symbol"/>
    </w:rPr>
  </w:style>
  <w:style w:type="character" w:customStyle="1" w:styleId="WW8Num12z1">
    <w:name w:val="WW8Num12z1"/>
    <w:rsid w:val="00751000"/>
    <w:rPr>
      <w:sz w:val="24"/>
      <w:szCs w:val="24"/>
    </w:rPr>
  </w:style>
  <w:style w:type="character" w:customStyle="1" w:styleId="WW8Num15z3">
    <w:name w:val="WW8Num15z3"/>
    <w:rsid w:val="00751000"/>
    <w:rPr>
      <w:rFonts w:ascii="Symbol" w:hAnsi="Symbol" w:cs="Symbol"/>
    </w:rPr>
  </w:style>
  <w:style w:type="character" w:customStyle="1" w:styleId="WW8Num17z0">
    <w:name w:val="WW8Num17z0"/>
    <w:rsid w:val="00751000"/>
    <w:rPr>
      <w:rFonts w:ascii="Symbol" w:hAnsi="Symbol" w:cs="Symbol"/>
    </w:rPr>
  </w:style>
  <w:style w:type="character" w:customStyle="1" w:styleId="WW8Num19z0">
    <w:name w:val="WW8Num19z0"/>
    <w:rsid w:val="00751000"/>
    <w:rPr>
      <w:rFonts w:ascii="Symbol" w:hAnsi="Symbol" w:cs="Symbol"/>
    </w:rPr>
  </w:style>
  <w:style w:type="character" w:customStyle="1" w:styleId="WW8Num22z0">
    <w:name w:val="WW8Num22z0"/>
    <w:rsid w:val="00751000"/>
    <w:rPr>
      <w:rFonts w:ascii="Symbol" w:hAnsi="Symbol" w:cs="Symbol"/>
    </w:rPr>
  </w:style>
  <w:style w:type="character" w:customStyle="1" w:styleId="WW8Num24z1">
    <w:name w:val="WW8Num24z1"/>
    <w:rsid w:val="00751000"/>
    <w:rPr>
      <w:rFonts w:ascii="Times New Roman" w:hAnsi="Times New Roman" w:cs="Times New Roman"/>
      <w:sz w:val="24"/>
      <w:szCs w:val="24"/>
    </w:rPr>
  </w:style>
  <w:style w:type="character" w:customStyle="1" w:styleId="WW8Num25z0">
    <w:name w:val="WW8Num25z0"/>
    <w:rsid w:val="00751000"/>
    <w:rPr>
      <w:rFonts w:ascii="Symbol" w:hAnsi="Symbol" w:cs="Symbol"/>
    </w:rPr>
  </w:style>
  <w:style w:type="character" w:customStyle="1" w:styleId="WW8Num26z0">
    <w:name w:val="WW8Num26z0"/>
    <w:rsid w:val="00751000"/>
    <w:rPr>
      <w:rFonts w:ascii="Symbol" w:hAnsi="Symbol" w:cs="Symbol"/>
    </w:rPr>
  </w:style>
  <w:style w:type="character" w:customStyle="1" w:styleId="WW8Num27z0">
    <w:name w:val="WW8Num27z0"/>
    <w:rsid w:val="00751000"/>
    <w:rPr>
      <w:rFonts w:ascii="Symbol" w:hAnsi="Symbol" w:cs="Symbol"/>
    </w:rPr>
  </w:style>
  <w:style w:type="character" w:customStyle="1" w:styleId="WW8Num28z0">
    <w:name w:val="WW8Num28z0"/>
    <w:rsid w:val="00751000"/>
    <w:rPr>
      <w:rFonts w:ascii="Symbol" w:hAnsi="Symbol" w:cs="Symbol"/>
    </w:rPr>
  </w:style>
  <w:style w:type="character" w:customStyle="1" w:styleId="WW-Absatz-Standardschriftart11">
    <w:name w:val="WW-Absatz-Standardschriftart11"/>
    <w:rsid w:val="00751000"/>
  </w:style>
  <w:style w:type="character" w:customStyle="1" w:styleId="WW8Num16z3">
    <w:name w:val="WW8Num16z3"/>
    <w:rsid w:val="00751000"/>
    <w:rPr>
      <w:rFonts w:ascii="Symbol" w:hAnsi="Symbol" w:cs="Symbol"/>
    </w:rPr>
  </w:style>
  <w:style w:type="character" w:customStyle="1" w:styleId="WW8Num18z0">
    <w:name w:val="WW8Num18z0"/>
    <w:rsid w:val="00751000"/>
    <w:rPr>
      <w:rFonts w:ascii="Symbol" w:hAnsi="Symbol" w:cs="Symbol"/>
    </w:rPr>
  </w:style>
  <w:style w:type="character" w:customStyle="1" w:styleId="WW8Num20z0">
    <w:name w:val="WW8Num20z0"/>
    <w:rsid w:val="00751000"/>
    <w:rPr>
      <w:rFonts w:cs="Times New Roman"/>
    </w:rPr>
  </w:style>
  <w:style w:type="character" w:customStyle="1" w:styleId="WW8Num23z0">
    <w:name w:val="WW8Num23z0"/>
    <w:rsid w:val="00751000"/>
    <w:rPr>
      <w:rFonts w:ascii="Symbol" w:hAnsi="Symbol" w:cs="Symbol"/>
    </w:rPr>
  </w:style>
  <w:style w:type="character" w:customStyle="1" w:styleId="WW8Num25z1">
    <w:name w:val="WW8Num25z1"/>
    <w:rsid w:val="00751000"/>
    <w:rPr>
      <w:sz w:val="20"/>
    </w:rPr>
  </w:style>
  <w:style w:type="character" w:customStyle="1" w:styleId="WW8Num29z0">
    <w:name w:val="WW8Num29z0"/>
    <w:rsid w:val="00751000"/>
    <w:rPr>
      <w:rFonts w:ascii="Symbol" w:hAnsi="Symbol" w:cs="Symbol"/>
    </w:rPr>
  </w:style>
  <w:style w:type="character" w:customStyle="1" w:styleId="WW-Absatz-Standardschriftart111">
    <w:name w:val="WW-Absatz-Standardschriftart111"/>
    <w:rsid w:val="00751000"/>
  </w:style>
  <w:style w:type="character" w:customStyle="1" w:styleId="Bekezdsalap-bettpusa4">
    <w:name w:val="Bekezdés alap-betűtípusa4"/>
    <w:rsid w:val="00751000"/>
  </w:style>
  <w:style w:type="character" w:customStyle="1" w:styleId="Bekezdsalap-bettpusa3">
    <w:name w:val="Bekezdés alap-betűtípusa3"/>
    <w:rsid w:val="00751000"/>
  </w:style>
  <w:style w:type="character" w:customStyle="1" w:styleId="WW8Num7z3">
    <w:name w:val="WW8Num7z3"/>
    <w:rsid w:val="00751000"/>
    <w:rPr>
      <w:rFonts w:cs="Times New Roman"/>
    </w:rPr>
  </w:style>
  <w:style w:type="character" w:customStyle="1" w:styleId="WW8Num8z0">
    <w:name w:val="WW8Num8z0"/>
    <w:rsid w:val="00751000"/>
    <w:rPr>
      <w:rFonts w:ascii="Symbol" w:hAnsi="Symbol" w:cs="Symbol"/>
    </w:rPr>
  </w:style>
  <w:style w:type="character" w:customStyle="1" w:styleId="WW8Num9z1">
    <w:name w:val="WW8Num9z1"/>
    <w:rsid w:val="00751000"/>
    <w:rPr>
      <w:rFonts w:ascii="Courier New" w:hAnsi="Courier New" w:cs="Courier New"/>
    </w:rPr>
  </w:style>
  <w:style w:type="character" w:customStyle="1" w:styleId="WW8Num13z0">
    <w:name w:val="WW8Num13z0"/>
    <w:rsid w:val="00751000"/>
    <w:rPr>
      <w:rFonts w:ascii="Symbol" w:hAnsi="Symbol" w:cs="Symbol"/>
    </w:rPr>
  </w:style>
  <w:style w:type="character" w:customStyle="1" w:styleId="WW8Num14z0">
    <w:name w:val="WW8Num14z0"/>
    <w:rsid w:val="00751000"/>
    <w:rPr>
      <w:b/>
    </w:rPr>
  </w:style>
  <w:style w:type="character" w:customStyle="1" w:styleId="WW8Num15z0">
    <w:name w:val="WW8Num15z0"/>
    <w:rsid w:val="00751000"/>
    <w:rPr>
      <w:rFonts w:ascii="Symbol" w:hAnsi="Symbol" w:cs="Symbol"/>
    </w:rPr>
  </w:style>
  <w:style w:type="character" w:customStyle="1" w:styleId="WW8Num16z0">
    <w:name w:val="WW8Num16z0"/>
    <w:rsid w:val="00751000"/>
    <w:rPr>
      <w:rFonts w:ascii="Times New Roman" w:eastAsia="Times New Roman" w:hAnsi="Times New Roman" w:cs="Times New Roman"/>
    </w:rPr>
  </w:style>
  <w:style w:type="character" w:customStyle="1" w:styleId="WW8Num20z1">
    <w:name w:val="WW8Num20z1"/>
    <w:rsid w:val="00751000"/>
    <w:rPr>
      <w:rFonts w:ascii="Times New Roman" w:hAnsi="Times New Roman" w:cs="Times New Roman"/>
      <w:sz w:val="24"/>
      <w:szCs w:val="24"/>
    </w:rPr>
  </w:style>
  <w:style w:type="character" w:customStyle="1" w:styleId="WW8Num21z3">
    <w:name w:val="WW8Num21z3"/>
    <w:rsid w:val="00751000"/>
    <w:rPr>
      <w:b/>
    </w:rPr>
  </w:style>
  <w:style w:type="character" w:customStyle="1" w:styleId="WW8Num25z3">
    <w:name w:val="WW8Num25z3"/>
    <w:rsid w:val="00751000"/>
    <w:rPr>
      <w:b/>
    </w:rPr>
  </w:style>
  <w:style w:type="character" w:customStyle="1" w:styleId="WW8Num27z1">
    <w:name w:val="WW8Num27z1"/>
    <w:rsid w:val="00751000"/>
    <w:rPr>
      <w:rFonts w:ascii="Courier New" w:hAnsi="Courier New" w:cs="Courier New"/>
    </w:rPr>
  </w:style>
  <w:style w:type="character" w:customStyle="1" w:styleId="WW8Num27z2">
    <w:name w:val="WW8Num27z2"/>
    <w:rsid w:val="00751000"/>
    <w:rPr>
      <w:rFonts w:ascii="Wingdings" w:hAnsi="Wingdings" w:cs="Wingdings"/>
    </w:rPr>
  </w:style>
  <w:style w:type="character" w:customStyle="1" w:styleId="WW8Num29z1">
    <w:name w:val="WW8Num29z1"/>
    <w:rsid w:val="00751000"/>
    <w:rPr>
      <w:rFonts w:ascii="Courier New" w:hAnsi="Courier New" w:cs="Courier New"/>
    </w:rPr>
  </w:style>
  <w:style w:type="character" w:customStyle="1" w:styleId="WW8Num29z2">
    <w:name w:val="WW8Num29z2"/>
    <w:rsid w:val="00751000"/>
    <w:rPr>
      <w:rFonts w:ascii="Wingdings" w:hAnsi="Wingdings" w:cs="Wingdings"/>
    </w:rPr>
  </w:style>
  <w:style w:type="character" w:customStyle="1" w:styleId="WW8Num32z0">
    <w:name w:val="WW8Num32z0"/>
    <w:rsid w:val="00751000"/>
    <w:rPr>
      <w:rFonts w:ascii="Symbol" w:hAnsi="Symbol" w:cs="Symbol"/>
    </w:rPr>
  </w:style>
  <w:style w:type="character" w:customStyle="1" w:styleId="WW8Num32z1">
    <w:name w:val="WW8Num32z1"/>
    <w:rsid w:val="00751000"/>
    <w:rPr>
      <w:rFonts w:ascii="Courier New" w:hAnsi="Courier New" w:cs="Courier New"/>
    </w:rPr>
  </w:style>
  <w:style w:type="character" w:customStyle="1" w:styleId="WW8Num32z2">
    <w:name w:val="WW8Num32z2"/>
    <w:rsid w:val="00751000"/>
    <w:rPr>
      <w:rFonts w:ascii="Wingdings" w:hAnsi="Wingdings" w:cs="Wingdings"/>
    </w:rPr>
  </w:style>
  <w:style w:type="character" w:customStyle="1" w:styleId="WW8Num34z1">
    <w:name w:val="WW8Num34z1"/>
    <w:rsid w:val="00751000"/>
    <w:rPr>
      <w:sz w:val="20"/>
    </w:rPr>
  </w:style>
  <w:style w:type="character" w:customStyle="1" w:styleId="WW8Num35z0">
    <w:name w:val="WW8Num35z0"/>
    <w:rsid w:val="00751000"/>
    <w:rPr>
      <w:rFonts w:ascii="Symbol" w:hAnsi="Symbol" w:cs="Symbol"/>
    </w:rPr>
  </w:style>
  <w:style w:type="character" w:customStyle="1" w:styleId="WW8Num35z1">
    <w:name w:val="WW8Num35z1"/>
    <w:rsid w:val="00751000"/>
    <w:rPr>
      <w:rFonts w:ascii="Courier New" w:hAnsi="Courier New" w:cs="Courier New"/>
    </w:rPr>
  </w:style>
  <w:style w:type="character" w:customStyle="1" w:styleId="WW8Num35z2">
    <w:name w:val="WW8Num35z2"/>
    <w:rsid w:val="00751000"/>
    <w:rPr>
      <w:rFonts w:ascii="Wingdings" w:hAnsi="Wingdings" w:cs="Wingdings"/>
    </w:rPr>
  </w:style>
  <w:style w:type="character" w:customStyle="1" w:styleId="WW8Num36z0">
    <w:name w:val="WW8Num36z0"/>
    <w:rsid w:val="00751000"/>
    <w:rPr>
      <w:rFonts w:cs="Times New Roman"/>
    </w:rPr>
  </w:style>
  <w:style w:type="character" w:customStyle="1" w:styleId="WW8Num37z0">
    <w:name w:val="WW8Num37z0"/>
    <w:rsid w:val="00751000"/>
    <w:rPr>
      <w:rFonts w:ascii="Symbol" w:hAnsi="Symbol" w:cs="Symbol"/>
    </w:rPr>
  </w:style>
  <w:style w:type="character" w:customStyle="1" w:styleId="WW8Num37z1">
    <w:name w:val="WW8Num37z1"/>
    <w:rsid w:val="00751000"/>
    <w:rPr>
      <w:rFonts w:ascii="Courier New" w:hAnsi="Courier New" w:cs="Courier New"/>
    </w:rPr>
  </w:style>
  <w:style w:type="character" w:customStyle="1" w:styleId="WW8Num37z2">
    <w:name w:val="WW8Num37z2"/>
    <w:rsid w:val="00751000"/>
    <w:rPr>
      <w:rFonts w:ascii="Wingdings" w:hAnsi="Wingdings" w:cs="Wingdings"/>
    </w:rPr>
  </w:style>
  <w:style w:type="character" w:customStyle="1" w:styleId="WW8Num38z0">
    <w:name w:val="WW8Num38z0"/>
    <w:rsid w:val="00751000"/>
    <w:rPr>
      <w:rFonts w:ascii="Symbol" w:hAnsi="Symbol" w:cs="Symbol"/>
    </w:rPr>
  </w:style>
  <w:style w:type="character" w:customStyle="1" w:styleId="WW8Num38z1">
    <w:name w:val="WW8Num38z1"/>
    <w:rsid w:val="00751000"/>
    <w:rPr>
      <w:rFonts w:ascii="Courier New" w:hAnsi="Courier New" w:cs="Courier New"/>
    </w:rPr>
  </w:style>
  <w:style w:type="character" w:customStyle="1" w:styleId="WW8Num38z2">
    <w:name w:val="WW8Num38z2"/>
    <w:rsid w:val="00751000"/>
    <w:rPr>
      <w:rFonts w:ascii="Wingdings" w:hAnsi="Wingdings" w:cs="Wingdings"/>
    </w:rPr>
  </w:style>
  <w:style w:type="character" w:customStyle="1" w:styleId="Bekezdsalap-bettpusa2">
    <w:name w:val="Bekezdés alap-betűtípusa2"/>
    <w:rsid w:val="00751000"/>
  </w:style>
  <w:style w:type="character" w:customStyle="1" w:styleId="WW8Num3z1">
    <w:name w:val="WW8Num3z1"/>
    <w:rsid w:val="00751000"/>
    <w:rPr>
      <w:rFonts w:ascii="H-Gourmand" w:hAnsi="H-Gourmand" w:cs="H-Gourmand"/>
      <w:b w:val="0"/>
      <w:sz w:val="24"/>
    </w:rPr>
  </w:style>
  <w:style w:type="character" w:customStyle="1" w:styleId="WW8Num5z2">
    <w:name w:val="WW8Num5z2"/>
    <w:rsid w:val="00751000"/>
    <w:rPr>
      <w:rFonts w:cs="Times New Roman"/>
    </w:rPr>
  </w:style>
  <w:style w:type="character" w:customStyle="1" w:styleId="WW8Num7z2">
    <w:name w:val="WW8Num7z2"/>
    <w:rsid w:val="00751000"/>
    <w:rPr>
      <w:rFonts w:ascii="Wingdings" w:hAnsi="Wingdings" w:cs="Wingdings"/>
    </w:rPr>
  </w:style>
  <w:style w:type="character" w:customStyle="1" w:styleId="WW8Num9z2">
    <w:name w:val="WW8Num9z2"/>
    <w:rsid w:val="00751000"/>
    <w:rPr>
      <w:rFonts w:ascii="Wingdings" w:hAnsi="Wingdings" w:cs="Wingdings"/>
    </w:rPr>
  </w:style>
  <w:style w:type="character" w:customStyle="1" w:styleId="WW8Num10z3">
    <w:name w:val="WW8Num10z3"/>
    <w:rsid w:val="00751000"/>
    <w:rPr>
      <w:rFonts w:cs="Times New Roman"/>
    </w:rPr>
  </w:style>
  <w:style w:type="character" w:customStyle="1" w:styleId="WW8Num11z2">
    <w:name w:val="WW8Num11z2"/>
    <w:rsid w:val="00751000"/>
    <w:rPr>
      <w:rFonts w:ascii="Wingdings" w:hAnsi="Wingdings" w:cs="Wingdings"/>
    </w:rPr>
  </w:style>
  <w:style w:type="character" w:customStyle="1" w:styleId="WW8Num13z1">
    <w:name w:val="WW8Num13z1"/>
    <w:rsid w:val="00751000"/>
    <w:rPr>
      <w:rFonts w:ascii="Courier New" w:hAnsi="Courier New" w:cs="Courier New"/>
    </w:rPr>
  </w:style>
  <w:style w:type="character" w:customStyle="1" w:styleId="WW8Num13z2">
    <w:name w:val="WW8Num13z2"/>
    <w:rsid w:val="00751000"/>
    <w:rPr>
      <w:rFonts w:ascii="Wingdings" w:hAnsi="Wingdings" w:cs="Wingdings"/>
    </w:rPr>
  </w:style>
  <w:style w:type="character" w:customStyle="1" w:styleId="WW8Num14z1">
    <w:name w:val="WW8Num14z1"/>
    <w:rsid w:val="00751000"/>
    <w:rPr>
      <w:b w:val="0"/>
    </w:rPr>
  </w:style>
  <w:style w:type="character" w:customStyle="1" w:styleId="WW8Num16z1">
    <w:name w:val="WW8Num16z1"/>
    <w:rsid w:val="00751000"/>
    <w:rPr>
      <w:rFonts w:ascii="Courier New" w:hAnsi="Courier New" w:cs="Courier New"/>
    </w:rPr>
  </w:style>
  <w:style w:type="character" w:customStyle="1" w:styleId="WW8Num16z2">
    <w:name w:val="WW8Num16z2"/>
    <w:rsid w:val="00751000"/>
    <w:rPr>
      <w:rFonts w:ascii="Wingdings" w:hAnsi="Wingdings" w:cs="Wingdings"/>
    </w:rPr>
  </w:style>
  <w:style w:type="character" w:customStyle="1" w:styleId="WW8Num17z1">
    <w:name w:val="WW8Num17z1"/>
    <w:rsid w:val="00751000"/>
    <w:rPr>
      <w:rFonts w:ascii="Courier New" w:hAnsi="Courier New" w:cs="Courier New"/>
    </w:rPr>
  </w:style>
  <w:style w:type="character" w:customStyle="1" w:styleId="WW8Num17z2">
    <w:name w:val="WW8Num17z2"/>
    <w:rsid w:val="00751000"/>
    <w:rPr>
      <w:rFonts w:ascii="Wingdings" w:hAnsi="Wingdings" w:cs="Wingdings"/>
    </w:rPr>
  </w:style>
  <w:style w:type="character" w:customStyle="1" w:styleId="WW8Num19z1">
    <w:name w:val="WW8Num19z1"/>
    <w:rsid w:val="00751000"/>
    <w:rPr>
      <w:rFonts w:ascii="Courier New" w:hAnsi="Courier New" w:cs="Courier New"/>
    </w:rPr>
  </w:style>
  <w:style w:type="character" w:customStyle="1" w:styleId="WW8Num19z2">
    <w:name w:val="WW8Num19z2"/>
    <w:rsid w:val="00751000"/>
    <w:rPr>
      <w:rFonts w:ascii="Wingdings" w:hAnsi="Wingdings" w:cs="Wingdings"/>
    </w:rPr>
  </w:style>
  <w:style w:type="character" w:customStyle="1" w:styleId="WW8Num21z0">
    <w:name w:val="WW8Num21z0"/>
    <w:rsid w:val="00751000"/>
    <w:rPr>
      <w:rFonts w:ascii="Symbol" w:hAnsi="Symbol" w:cs="Symbol"/>
    </w:rPr>
  </w:style>
  <w:style w:type="character" w:customStyle="1" w:styleId="WW8Num21z1">
    <w:name w:val="WW8Num21z1"/>
    <w:rsid w:val="00751000"/>
    <w:rPr>
      <w:rFonts w:ascii="Courier New" w:hAnsi="Courier New" w:cs="Courier New"/>
    </w:rPr>
  </w:style>
  <w:style w:type="character" w:customStyle="1" w:styleId="WW8Num21z2">
    <w:name w:val="WW8Num21z2"/>
    <w:rsid w:val="00751000"/>
    <w:rPr>
      <w:rFonts w:ascii="Wingdings" w:hAnsi="Wingdings" w:cs="Wingdings"/>
    </w:rPr>
  </w:style>
  <w:style w:type="character" w:customStyle="1" w:styleId="WW8Num23z1">
    <w:name w:val="WW8Num23z1"/>
    <w:rsid w:val="00751000"/>
    <w:rPr>
      <w:rFonts w:ascii="Courier New" w:hAnsi="Courier New" w:cs="Courier New"/>
    </w:rPr>
  </w:style>
  <w:style w:type="character" w:customStyle="1" w:styleId="WW8Num23z2">
    <w:name w:val="WW8Num23z2"/>
    <w:rsid w:val="00751000"/>
    <w:rPr>
      <w:rFonts w:ascii="Wingdings" w:hAnsi="Wingdings" w:cs="Wingdings"/>
    </w:rPr>
  </w:style>
  <w:style w:type="character" w:customStyle="1" w:styleId="Bekezdsalap-bettpusa1">
    <w:name w:val="Bekezdés alap-betűtípusa1"/>
    <w:rsid w:val="00751000"/>
  </w:style>
  <w:style w:type="character" w:styleId="Oldalszm">
    <w:name w:val="page number"/>
    <w:basedOn w:val="Bekezdsalap-bettpusa1"/>
    <w:rsid w:val="00751000"/>
  </w:style>
  <w:style w:type="character" w:customStyle="1" w:styleId="Char1Char">
    <w:name w:val="Char1 Char"/>
    <w:rsid w:val="00751000"/>
    <w:rPr>
      <w:sz w:val="24"/>
      <w:szCs w:val="24"/>
      <w:lang w:val="en-GB" w:eastAsia="ar-SA" w:bidi="ar-SA"/>
    </w:rPr>
  </w:style>
  <w:style w:type="character" w:styleId="Hiperhivatkozs">
    <w:name w:val="Hyperlink"/>
    <w:uiPriority w:val="99"/>
    <w:rsid w:val="00751000"/>
    <w:rPr>
      <w:color w:val="0000FF"/>
      <w:u w:val="single"/>
    </w:rPr>
  </w:style>
  <w:style w:type="character" w:customStyle="1" w:styleId="Marker">
    <w:name w:val="Marker"/>
    <w:rsid w:val="00751000"/>
    <w:rPr>
      <w:color w:val="0000FF"/>
    </w:rPr>
  </w:style>
  <w:style w:type="character" w:customStyle="1" w:styleId="Char">
    <w:name w:val="Char"/>
    <w:rsid w:val="00751000"/>
    <w:rPr>
      <w:rFonts w:ascii="H-Gourmand" w:hAnsi="H-Gourmand" w:cs="H-Gourmand"/>
      <w:sz w:val="24"/>
      <w:szCs w:val="24"/>
      <w:lang w:val="en-GB" w:eastAsia="ar-SA" w:bidi="ar-SA"/>
    </w:rPr>
  </w:style>
  <w:style w:type="character" w:customStyle="1" w:styleId="Lbjegyzet-karakterek">
    <w:name w:val="Lábjegyzet-karakterek"/>
    <w:rsid w:val="00751000"/>
    <w:rPr>
      <w:rFonts w:cs="Times New Roman"/>
      <w:vertAlign w:val="superscript"/>
    </w:rPr>
  </w:style>
  <w:style w:type="character" w:customStyle="1" w:styleId="WW-Char">
    <w:name w:val="WW- Char"/>
    <w:rsid w:val="00751000"/>
    <w:rPr>
      <w:rFonts w:ascii="H-Gourmand" w:hAnsi="H-Gourmand" w:cs="H-Gourmand"/>
      <w:sz w:val="24"/>
      <w:szCs w:val="24"/>
      <w:lang w:val="en-GB" w:eastAsia="ar-SA" w:bidi="ar-SA"/>
    </w:rPr>
  </w:style>
  <w:style w:type="character" w:customStyle="1" w:styleId="Jegyzethivatkozs1">
    <w:name w:val="Jegyzethivatkozás1"/>
    <w:rsid w:val="00751000"/>
    <w:rPr>
      <w:sz w:val="16"/>
      <w:szCs w:val="16"/>
    </w:rPr>
  </w:style>
  <w:style w:type="character" w:customStyle="1" w:styleId="WW-Char1">
    <w:name w:val="WW- Char1"/>
    <w:rsid w:val="00751000"/>
    <w:rPr>
      <w:rFonts w:ascii="H-Gourmand" w:hAnsi="H-Gourmand" w:cs="H-Gourmand"/>
      <w:b/>
      <w:bCs/>
      <w:sz w:val="24"/>
      <w:szCs w:val="24"/>
      <w:lang w:val="en-GB" w:eastAsia="ar-SA" w:bidi="ar-SA"/>
    </w:rPr>
  </w:style>
  <w:style w:type="character" w:customStyle="1" w:styleId="CharChar">
    <w:name w:val="Char Char"/>
    <w:rsid w:val="00751000"/>
    <w:rPr>
      <w:rFonts w:ascii="H-Gourmand" w:hAnsi="H-Gourmand" w:cs="H-Gourmand"/>
      <w:sz w:val="16"/>
      <w:szCs w:val="16"/>
      <w:lang w:val="hu-HU" w:eastAsia="ar-SA" w:bidi="ar-SA"/>
    </w:rPr>
  </w:style>
  <w:style w:type="character" w:customStyle="1" w:styleId="Char1CharChar1">
    <w:name w:val="Char1 Char Char1"/>
    <w:rsid w:val="00751000"/>
    <w:rPr>
      <w:sz w:val="24"/>
      <w:szCs w:val="24"/>
      <w:lang w:val="hu-HU" w:eastAsia="ar-SA" w:bidi="ar-SA"/>
    </w:rPr>
  </w:style>
  <w:style w:type="character" w:customStyle="1" w:styleId="FooterChar">
    <w:name w:val="Footer Char"/>
    <w:rsid w:val="00751000"/>
    <w:rPr>
      <w:sz w:val="24"/>
      <w:szCs w:val="24"/>
      <w:lang w:val="hu-HU" w:eastAsia="ar-SA" w:bidi="ar-SA"/>
    </w:rPr>
  </w:style>
  <w:style w:type="character" w:customStyle="1" w:styleId="En-tte11CharChar">
    <w:name w:val="En-tête 1.1 Char Char"/>
    <w:rsid w:val="00751000"/>
    <w:rPr>
      <w:rFonts w:ascii="H-Gourmand" w:hAnsi="H-Gourmand" w:cs="H-Gourmand"/>
      <w:sz w:val="24"/>
      <w:lang w:val="hu-HU" w:eastAsia="ar-SA" w:bidi="ar-SA"/>
    </w:rPr>
  </w:style>
  <w:style w:type="character" w:customStyle="1" w:styleId="NormlCharChar">
    <w:name w:val="Norml Char Char"/>
    <w:rsid w:val="00751000"/>
    <w:rPr>
      <w:rFonts w:ascii="MS Sans Serif" w:hAnsi="MS Sans Serif" w:cs="MS Sans Serif"/>
      <w:b/>
      <w:caps/>
      <w:sz w:val="24"/>
      <w:szCs w:val="24"/>
      <w:lang w:val="hu-HU" w:eastAsia="ar-SA" w:bidi="ar-SA"/>
    </w:rPr>
  </w:style>
  <w:style w:type="character" w:styleId="Kiemels">
    <w:name w:val="Emphasis"/>
    <w:qFormat/>
    <w:rsid w:val="00751000"/>
    <w:rPr>
      <w:i/>
      <w:iCs/>
    </w:rPr>
  </w:style>
  <w:style w:type="character" w:customStyle="1" w:styleId="st">
    <w:name w:val="st"/>
    <w:rsid w:val="00751000"/>
    <w:rPr>
      <w:rFonts w:cs="Times New Roman"/>
    </w:rPr>
  </w:style>
  <w:style w:type="character" w:customStyle="1" w:styleId="Char2Char">
    <w:name w:val="Char2 Char"/>
    <w:rsid w:val="00751000"/>
    <w:rPr>
      <w:rFonts w:ascii="H-Gourmand" w:hAnsi="H-Gourmand" w:cs="H-Gourmand"/>
      <w:sz w:val="24"/>
      <w:szCs w:val="24"/>
      <w:lang w:val="en-GB" w:eastAsia="ar-SA" w:bidi="ar-SA"/>
    </w:rPr>
  </w:style>
  <w:style w:type="character" w:customStyle="1" w:styleId="WW-NormlCharChar">
    <w:name w:val="WW-Norml Char Char"/>
    <w:rsid w:val="00751000"/>
    <w:rPr>
      <w:rFonts w:ascii="MS Sans Serif" w:hAnsi="MS Sans Serif" w:cs="MS Sans Serif"/>
      <w:b/>
      <w:caps/>
      <w:sz w:val="24"/>
      <w:szCs w:val="24"/>
      <w:lang w:val="hu-HU" w:eastAsia="ar-SA" w:bidi="ar-SA"/>
    </w:rPr>
  </w:style>
  <w:style w:type="character" w:styleId="Kiemels2">
    <w:name w:val="Strong"/>
    <w:uiPriority w:val="22"/>
    <w:qFormat/>
    <w:rsid w:val="00751000"/>
    <w:rPr>
      <w:b/>
      <w:bCs/>
    </w:rPr>
  </w:style>
  <w:style w:type="character" w:customStyle="1" w:styleId="NormlCharCharCharChar">
    <w:name w:val="Norml Char Char Char Char"/>
    <w:rsid w:val="00751000"/>
    <w:rPr>
      <w:rFonts w:ascii="MS Sans Serif" w:hAnsi="MS Sans Serif" w:cs="MS Sans Serif"/>
      <w:sz w:val="24"/>
      <w:szCs w:val="24"/>
      <w:lang w:val="hu-HU" w:eastAsia="ar-SA" w:bidi="ar-SA"/>
    </w:rPr>
  </w:style>
  <w:style w:type="character" w:customStyle="1" w:styleId="Char1CharCharCharChar">
    <w:name w:val="Char1 Char Char Char Char"/>
    <w:aliases w:val="Lábjegyzetszöveg Char2,Footnote Text Char Char,Lábjegyzetszöveg Char Char,Lábjegyzetszöveg Char1 Char Char,Lábjegyzetszöveg Char Char Char Char,Footnote Char Char Char Char,Footnote Char1 Char Char,Char1 Char1 Char Char,Lá Char"/>
    <w:uiPriority w:val="99"/>
    <w:rsid w:val="00751000"/>
    <w:rPr>
      <w:sz w:val="24"/>
      <w:szCs w:val="24"/>
      <w:lang w:val="en-GB" w:eastAsia="ar-SA" w:bidi="ar-SA"/>
    </w:rPr>
  </w:style>
  <w:style w:type="character" w:customStyle="1" w:styleId="Jegyzethivatkozs2">
    <w:name w:val="Jegyzethivatkozás2"/>
    <w:rsid w:val="00751000"/>
    <w:rPr>
      <w:sz w:val="16"/>
      <w:szCs w:val="16"/>
    </w:rPr>
  </w:style>
  <w:style w:type="character" w:customStyle="1" w:styleId="Char1">
    <w:name w:val="Char1"/>
    <w:rsid w:val="00751000"/>
    <w:rPr>
      <w:rFonts w:ascii="H-Gourmand" w:hAnsi="H-Gourmand" w:cs="H-Gourmand"/>
    </w:rPr>
  </w:style>
  <w:style w:type="character" w:customStyle="1" w:styleId="Szmozsjelek">
    <w:name w:val="Számozásjelek"/>
    <w:rsid w:val="00751000"/>
  </w:style>
  <w:style w:type="character" w:customStyle="1" w:styleId="Felsorolsjel">
    <w:name w:val="Felsorolásjel"/>
    <w:rsid w:val="00751000"/>
    <w:rPr>
      <w:rFonts w:ascii="OpenSymbol" w:eastAsia="OpenSymbol" w:hAnsi="OpenSymbol" w:cs="OpenSymbol"/>
    </w:rPr>
  </w:style>
  <w:style w:type="character" w:customStyle="1" w:styleId="FontStyle33">
    <w:name w:val="Font Style33"/>
    <w:basedOn w:val="Bekezdsalap-bettpusa4"/>
    <w:rsid w:val="00751000"/>
    <w:rPr>
      <w:rFonts w:ascii="Times New Roman" w:hAnsi="Times New Roman" w:cs="Times New Roman"/>
      <w:sz w:val="20"/>
      <w:szCs w:val="20"/>
    </w:rPr>
  </w:style>
  <w:style w:type="paragraph" w:customStyle="1" w:styleId="Cmsor">
    <w:name w:val="Címsor"/>
    <w:basedOn w:val="Norml"/>
    <w:next w:val="Szvegtrzs"/>
    <w:rsid w:val="00751000"/>
    <w:pPr>
      <w:keepNext/>
      <w:spacing w:before="240" w:after="120"/>
    </w:pPr>
    <w:rPr>
      <w:rFonts w:ascii="Arial" w:eastAsia="Microsoft YaHei" w:hAnsi="Arial" w:cs="Mangal"/>
      <w:sz w:val="28"/>
      <w:szCs w:val="28"/>
    </w:rPr>
  </w:style>
  <w:style w:type="paragraph" w:styleId="Szvegtrzs">
    <w:name w:val="Body Text"/>
    <w:basedOn w:val="Norml"/>
    <w:rsid w:val="00751000"/>
    <w:pPr>
      <w:spacing w:before="120" w:after="120" w:line="240" w:lineRule="auto"/>
      <w:jc w:val="left"/>
    </w:pPr>
    <w:rPr>
      <w:rFonts w:ascii="Times New Roman" w:hAnsi="Times New Roman" w:cs="Times New Roman"/>
      <w:bCs/>
      <w:sz w:val="20"/>
      <w:lang w:val="en-GB"/>
    </w:rPr>
  </w:style>
  <w:style w:type="paragraph" w:styleId="Lista">
    <w:name w:val="List"/>
    <w:basedOn w:val="Szvegtrzs"/>
    <w:rsid w:val="00751000"/>
    <w:rPr>
      <w:rFonts w:cs="Mangal"/>
    </w:rPr>
  </w:style>
  <w:style w:type="paragraph" w:customStyle="1" w:styleId="Felirat">
    <w:name w:val="Felirat"/>
    <w:basedOn w:val="Norml"/>
    <w:rsid w:val="00751000"/>
    <w:pPr>
      <w:suppressLineNumbers/>
      <w:spacing w:before="120" w:after="120"/>
    </w:pPr>
    <w:rPr>
      <w:rFonts w:cs="Mangal"/>
      <w:i/>
      <w:iCs/>
      <w:szCs w:val="24"/>
    </w:rPr>
  </w:style>
  <w:style w:type="paragraph" w:customStyle="1" w:styleId="Trgymutat">
    <w:name w:val="Tárgymutató"/>
    <w:basedOn w:val="Norml"/>
    <w:rsid w:val="00751000"/>
    <w:pPr>
      <w:suppressLineNumbers/>
    </w:pPr>
    <w:rPr>
      <w:rFonts w:cs="Mangal"/>
    </w:rPr>
  </w:style>
  <w:style w:type="paragraph" w:customStyle="1" w:styleId="Stlus1">
    <w:name w:val="Stílus1"/>
    <w:basedOn w:val="Norml"/>
    <w:rsid w:val="00751000"/>
    <w:pPr>
      <w:autoSpaceDE w:val="0"/>
      <w:spacing w:before="120"/>
      <w:jc w:val="center"/>
    </w:pPr>
    <w:rPr>
      <w:b/>
      <w:color w:val="000000"/>
      <w:sz w:val="22"/>
    </w:rPr>
  </w:style>
  <w:style w:type="paragraph" w:customStyle="1" w:styleId="Anita">
    <w:name w:val="Anita"/>
    <w:basedOn w:val="Norml"/>
    <w:rsid w:val="00751000"/>
    <w:rPr>
      <w:rFonts w:ascii="Times New Roman" w:hAnsi="Times New Roman" w:cs="Times New Roman"/>
      <w:b/>
    </w:rPr>
  </w:style>
  <w:style w:type="paragraph" w:customStyle="1" w:styleId="cm">
    <w:name w:val="cím"/>
    <w:basedOn w:val="Norml"/>
    <w:next w:val="Norml"/>
    <w:rsid w:val="00751000"/>
    <w:pPr>
      <w:jc w:val="center"/>
    </w:pPr>
    <w:rPr>
      <w:b/>
      <w:sz w:val="28"/>
    </w:rPr>
  </w:style>
  <w:style w:type="paragraph" w:customStyle="1" w:styleId="CharChar1CharCharCharCharCharChar">
    <w:name w:val="Char Char1 Char Char Char Char Char Char"/>
    <w:basedOn w:val="Norml"/>
    <w:rsid w:val="00751000"/>
    <w:pPr>
      <w:spacing w:line="240" w:lineRule="auto"/>
      <w:jc w:val="left"/>
    </w:pPr>
    <w:rPr>
      <w:rFonts w:ascii="Times New Roman" w:hAnsi="Times New Roman" w:cs="Times New Roman"/>
      <w:szCs w:val="24"/>
      <w:lang w:val="pl-PL"/>
    </w:rPr>
  </w:style>
  <w:style w:type="paragraph" w:styleId="llb">
    <w:name w:val="footer"/>
    <w:basedOn w:val="Norml"/>
    <w:link w:val="llbChar"/>
    <w:uiPriority w:val="99"/>
    <w:rsid w:val="00751000"/>
    <w:pPr>
      <w:tabs>
        <w:tab w:val="center" w:pos="4153"/>
        <w:tab w:val="right" w:pos="8306"/>
      </w:tabs>
      <w:spacing w:line="240" w:lineRule="auto"/>
      <w:jc w:val="left"/>
    </w:pPr>
    <w:rPr>
      <w:rFonts w:ascii="Times New Roman" w:hAnsi="Times New Roman" w:cs="Times New Roman"/>
      <w:szCs w:val="24"/>
      <w:lang w:val="en-GB"/>
    </w:rPr>
  </w:style>
  <w:style w:type="paragraph" w:styleId="lfej">
    <w:name w:val="header"/>
    <w:basedOn w:val="Norml"/>
    <w:link w:val="lfejChar"/>
    <w:uiPriority w:val="99"/>
    <w:rsid w:val="00751000"/>
    <w:pPr>
      <w:tabs>
        <w:tab w:val="center" w:pos="4536"/>
        <w:tab w:val="right" w:pos="9072"/>
      </w:tabs>
    </w:pPr>
  </w:style>
  <w:style w:type="paragraph" w:customStyle="1" w:styleId="Logo">
    <w:name w:val="Logo"/>
    <w:basedOn w:val="Norml"/>
    <w:rsid w:val="00751000"/>
    <w:pPr>
      <w:spacing w:line="240" w:lineRule="auto"/>
      <w:jc w:val="left"/>
    </w:pPr>
    <w:rPr>
      <w:rFonts w:ascii="Times New Roman" w:hAnsi="Times New Roman" w:cs="Times New Roman"/>
      <w:lang w:val="fr-FR"/>
    </w:rPr>
  </w:style>
  <w:style w:type="paragraph" w:customStyle="1" w:styleId="ZU">
    <w:name w:val="Z_U"/>
    <w:basedOn w:val="Norml"/>
    <w:rsid w:val="00751000"/>
    <w:pPr>
      <w:spacing w:line="240" w:lineRule="auto"/>
      <w:jc w:val="left"/>
    </w:pPr>
    <w:rPr>
      <w:rFonts w:ascii="Arial" w:hAnsi="Arial" w:cs="Arial"/>
      <w:b/>
      <w:sz w:val="16"/>
      <w:lang w:val="fr-FR"/>
    </w:rPr>
  </w:style>
  <w:style w:type="paragraph" w:customStyle="1" w:styleId="Rub1">
    <w:name w:val="Rub1"/>
    <w:basedOn w:val="Norml"/>
    <w:rsid w:val="00751000"/>
    <w:pPr>
      <w:tabs>
        <w:tab w:val="left" w:pos="1276"/>
      </w:tabs>
      <w:spacing w:line="240" w:lineRule="auto"/>
    </w:pPr>
    <w:rPr>
      <w:rFonts w:ascii="Times New Roman" w:hAnsi="Times New Roman" w:cs="Times New Roman"/>
      <w:b/>
      <w:smallCaps/>
      <w:sz w:val="20"/>
      <w:lang w:val="en-GB"/>
    </w:rPr>
  </w:style>
  <w:style w:type="paragraph" w:customStyle="1" w:styleId="Rub2">
    <w:name w:val="Rub2"/>
    <w:basedOn w:val="Norml"/>
    <w:next w:val="Norml"/>
    <w:rsid w:val="00751000"/>
    <w:pPr>
      <w:tabs>
        <w:tab w:val="left" w:pos="709"/>
        <w:tab w:val="left" w:pos="5670"/>
        <w:tab w:val="left" w:pos="6663"/>
        <w:tab w:val="left" w:pos="7088"/>
      </w:tabs>
      <w:spacing w:line="240" w:lineRule="auto"/>
      <w:ind w:right="-596"/>
      <w:jc w:val="left"/>
    </w:pPr>
    <w:rPr>
      <w:rFonts w:ascii="Times New Roman" w:hAnsi="Times New Roman" w:cs="Times New Roman"/>
      <w:smallCaps/>
      <w:sz w:val="20"/>
      <w:lang w:val="fr-FR"/>
    </w:rPr>
  </w:style>
  <w:style w:type="paragraph" w:customStyle="1" w:styleId="Rub3">
    <w:name w:val="Rub3"/>
    <w:basedOn w:val="Norml"/>
    <w:next w:val="Norml"/>
    <w:rsid w:val="00751000"/>
    <w:pPr>
      <w:tabs>
        <w:tab w:val="left" w:pos="709"/>
      </w:tabs>
      <w:spacing w:line="240" w:lineRule="auto"/>
    </w:pPr>
    <w:rPr>
      <w:rFonts w:ascii="Times New Roman" w:hAnsi="Times New Roman" w:cs="Times New Roman"/>
      <w:b/>
      <w:i/>
      <w:sz w:val="20"/>
      <w:lang w:val="en-GB"/>
    </w:rPr>
  </w:style>
  <w:style w:type="paragraph" w:styleId="TJ2">
    <w:name w:val="toc 2"/>
    <w:basedOn w:val="Norml"/>
    <w:next w:val="Norml"/>
    <w:rsid w:val="00751000"/>
    <w:pPr>
      <w:keepNext/>
      <w:keepLines/>
      <w:tabs>
        <w:tab w:val="right" w:leader="dot" w:pos="8640"/>
      </w:tabs>
      <w:spacing w:after="240" w:line="240" w:lineRule="auto"/>
      <w:ind w:left="1077" w:right="720" w:hanging="601"/>
    </w:pPr>
    <w:rPr>
      <w:rFonts w:ascii="Times New Roman" w:hAnsi="Times New Roman" w:cs="Times New Roman"/>
      <w:lang w:val="en-GB"/>
    </w:rPr>
  </w:style>
  <w:style w:type="paragraph" w:customStyle="1" w:styleId="BalloonText1">
    <w:name w:val="Balloon Text1"/>
    <w:basedOn w:val="Norml"/>
    <w:rsid w:val="00751000"/>
    <w:pPr>
      <w:spacing w:line="240" w:lineRule="auto"/>
      <w:jc w:val="left"/>
    </w:pPr>
    <w:rPr>
      <w:rFonts w:ascii="Tahoma" w:hAnsi="Tahoma" w:cs="Tahoma"/>
      <w:sz w:val="16"/>
      <w:szCs w:val="16"/>
      <w:lang w:val="en-GB"/>
    </w:rPr>
  </w:style>
  <w:style w:type="paragraph" w:styleId="Buborkszveg">
    <w:name w:val="Balloon Text"/>
    <w:basedOn w:val="Norml"/>
    <w:rsid w:val="00751000"/>
    <w:pPr>
      <w:spacing w:line="240" w:lineRule="auto"/>
      <w:jc w:val="left"/>
    </w:pPr>
    <w:rPr>
      <w:rFonts w:ascii="Tahoma" w:hAnsi="Tahoma" w:cs="Tahoma"/>
      <w:sz w:val="16"/>
      <w:szCs w:val="16"/>
      <w:lang w:val="en-GB"/>
    </w:rPr>
  </w:style>
  <w:style w:type="paragraph" w:styleId="Lbjegyzetszveg">
    <w:name w:val="footnote text"/>
    <w:aliases w:val="Footnote Text Char,Lábjegyzetszöveg Char1 Char,Lábjegyzetszöveg Char Char Char,Footnote Char Char Char,Char1 Char Char Char,Footnote Char1 Char,Char1 Char1 Char,Footnote Char,Lábjegyzetszöveg Char1,Lá"/>
    <w:basedOn w:val="Norml"/>
    <w:link w:val="LbjegyzetszvegChar"/>
    <w:uiPriority w:val="99"/>
    <w:qFormat/>
    <w:rsid w:val="00751000"/>
    <w:pPr>
      <w:spacing w:line="240" w:lineRule="auto"/>
      <w:ind w:left="720" w:hanging="720"/>
    </w:pPr>
    <w:rPr>
      <w:szCs w:val="24"/>
      <w:lang w:val="en-GB"/>
    </w:rPr>
  </w:style>
  <w:style w:type="paragraph" w:customStyle="1" w:styleId="Jegyzetszveg1">
    <w:name w:val="Jegyzetszöveg1"/>
    <w:basedOn w:val="Norml"/>
    <w:rsid w:val="00751000"/>
    <w:pPr>
      <w:spacing w:before="120" w:after="120" w:line="240" w:lineRule="auto"/>
    </w:pPr>
    <w:rPr>
      <w:szCs w:val="24"/>
      <w:lang w:val="en-GB"/>
    </w:rPr>
  </w:style>
  <w:style w:type="paragraph" w:styleId="Megjegyzstrgya">
    <w:name w:val="annotation subject"/>
    <w:basedOn w:val="Jegyzetszveg1"/>
    <w:next w:val="Jegyzetszveg1"/>
    <w:rsid w:val="00751000"/>
    <w:pPr>
      <w:spacing w:before="0" w:after="0"/>
      <w:jc w:val="left"/>
    </w:pPr>
    <w:rPr>
      <w:b/>
      <w:bCs/>
    </w:rPr>
  </w:style>
  <w:style w:type="paragraph" w:customStyle="1" w:styleId="Norml1">
    <w:name w:val="Normál1"/>
    <w:rsid w:val="00751000"/>
    <w:pPr>
      <w:suppressAutoHyphens/>
      <w:autoSpaceDE w:val="0"/>
    </w:pPr>
    <w:rPr>
      <w:rFonts w:ascii="Arial" w:hAnsi="Arial" w:cs="Arial"/>
      <w:color w:val="000000"/>
      <w:sz w:val="24"/>
      <w:szCs w:val="24"/>
      <w:lang w:eastAsia="ar-SA"/>
    </w:rPr>
  </w:style>
  <w:style w:type="paragraph" w:customStyle="1" w:styleId="standard">
    <w:name w:val="standard"/>
    <w:basedOn w:val="Norml"/>
    <w:rsid w:val="00751000"/>
    <w:pPr>
      <w:spacing w:line="240" w:lineRule="auto"/>
      <w:jc w:val="left"/>
    </w:pPr>
    <w:rPr>
      <w:rFonts w:ascii="&amp;#39" w:hAnsi="&amp;#39" w:cs="&amp;#39"/>
      <w:szCs w:val="24"/>
    </w:rPr>
  </w:style>
  <w:style w:type="paragraph" w:customStyle="1" w:styleId="Szvegtrzs31">
    <w:name w:val="Szövegtörzs 31"/>
    <w:basedOn w:val="Norml"/>
    <w:rsid w:val="00751000"/>
    <w:pPr>
      <w:spacing w:after="120"/>
    </w:pPr>
    <w:rPr>
      <w:sz w:val="16"/>
      <w:szCs w:val="16"/>
    </w:rPr>
  </w:style>
  <w:style w:type="paragraph" w:customStyle="1" w:styleId="Szvegtrzsbehzssal31">
    <w:name w:val="Szövegtörzs behúzással 31"/>
    <w:basedOn w:val="Norml"/>
    <w:rsid w:val="00751000"/>
    <w:pPr>
      <w:spacing w:after="120" w:line="240" w:lineRule="auto"/>
      <w:ind w:left="283"/>
      <w:jc w:val="left"/>
    </w:pPr>
    <w:rPr>
      <w:sz w:val="16"/>
      <w:szCs w:val="16"/>
    </w:rPr>
  </w:style>
  <w:style w:type="paragraph" w:styleId="Szvegtrzsbehzssal">
    <w:name w:val="Body Text Indent"/>
    <w:basedOn w:val="Norml"/>
    <w:rsid w:val="00751000"/>
    <w:pPr>
      <w:spacing w:after="120" w:line="240" w:lineRule="auto"/>
      <w:ind w:left="283"/>
      <w:jc w:val="left"/>
    </w:pPr>
    <w:rPr>
      <w:rFonts w:ascii="Times New Roman" w:hAnsi="Times New Roman" w:cs="Times New Roman"/>
      <w:szCs w:val="24"/>
    </w:rPr>
  </w:style>
  <w:style w:type="paragraph" w:customStyle="1" w:styleId="Szvegtrzs21">
    <w:name w:val="Szövegtörzs 21"/>
    <w:basedOn w:val="Norml"/>
    <w:rsid w:val="00751000"/>
    <w:pPr>
      <w:tabs>
        <w:tab w:val="left" w:pos="720"/>
      </w:tabs>
      <w:spacing w:line="240" w:lineRule="auto"/>
      <w:ind w:right="141"/>
    </w:pPr>
    <w:rPr>
      <w:rFonts w:ascii="CG Times" w:hAnsi="CG Times" w:cs="CG Times"/>
      <w:sz w:val="28"/>
    </w:rPr>
  </w:style>
  <w:style w:type="paragraph" w:customStyle="1" w:styleId="Szvegblokk1">
    <w:name w:val="Szövegblokk1"/>
    <w:basedOn w:val="Norml"/>
    <w:rsid w:val="00751000"/>
    <w:pPr>
      <w:spacing w:line="240" w:lineRule="auto"/>
      <w:ind w:left="4536" w:right="425" w:hanging="287"/>
    </w:pPr>
    <w:rPr>
      <w:rFonts w:ascii="Courier New" w:hAnsi="Courier New" w:cs="Courier New"/>
    </w:rPr>
  </w:style>
  <w:style w:type="paragraph" w:customStyle="1" w:styleId="AltHeading4">
    <w:name w:val="Alt Heading 4"/>
    <w:basedOn w:val="Cmsor4"/>
    <w:rsid w:val="00751000"/>
    <w:pPr>
      <w:keepNext w:val="0"/>
      <w:numPr>
        <w:ilvl w:val="3"/>
        <w:numId w:val="1"/>
      </w:numPr>
      <w:spacing w:before="240" w:after="0"/>
      <w:ind w:left="1440" w:firstLine="0"/>
      <w:jc w:val="both"/>
    </w:pPr>
    <w:rPr>
      <w:b w:val="0"/>
      <w:bCs w:val="0"/>
      <w:sz w:val="22"/>
      <w:szCs w:val="20"/>
    </w:rPr>
  </w:style>
  <w:style w:type="paragraph" w:customStyle="1" w:styleId="OkeanFelsorolas">
    <w:name w:val="Okean_Felsorolas"/>
    <w:basedOn w:val="Szvegtrzs31"/>
    <w:rsid w:val="00751000"/>
    <w:pPr>
      <w:spacing w:line="240" w:lineRule="auto"/>
    </w:pPr>
    <w:rPr>
      <w:rFonts w:ascii="Arial" w:hAnsi="Arial" w:cs="Arial"/>
      <w:sz w:val="22"/>
      <w:szCs w:val="20"/>
    </w:rPr>
  </w:style>
  <w:style w:type="paragraph" w:customStyle="1" w:styleId="CharChar0">
    <w:name w:val="Char Char"/>
    <w:basedOn w:val="Norml"/>
    <w:rsid w:val="00751000"/>
    <w:pPr>
      <w:spacing w:after="160" w:line="240" w:lineRule="exact"/>
      <w:jc w:val="left"/>
    </w:pPr>
    <w:rPr>
      <w:rFonts w:ascii="Verdana" w:hAnsi="Verdana" w:cs="Verdana"/>
      <w:sz w:val="20"/>
      <w:lang w:val="en-US"/>
    </w:rPr>
  </w:style>
  <w:style w:type="paragraph" w:customStyle="1" w:styleId="Char13CharCharCharCharCharCharChar">
    <w:name w:val="Char13 Char Char Char Char Char Char Char"/>
    <w:basedOn w:val="Norml"/>
    <w:rsid w:val="00751000"/>
    <w:pPr>
      <w:spacing w:after="160" w:line="240" w:lineRule="exact"/>
      <w:jc w:val="left"/>
    </w:pPr>
    <w:rPr>
      <w:rFonts w:ascii="Verdana" w:hAnsi="Verdana" w:cs="Verdana"/>
      <w:sz w:val="20"/>
      <w:lang w:val="en-US"/>
    </w:rPr>
  </w:style>
  <w:style w:type="paragraph" w:styleId="Alcm">
    <w:name w:val="Subtitle"/>
    <w:basedOn w:val="Norml"/>
    <w:next w:val="Szvegtrzs"/>
    <w:qFormat/>
    <w:rsid w:val="00751000"/>
    <w:pPr>
      <w:spacing w:line="240" w:lineRule="auto"/>
      <w:jc w:val="center"/>
    </w:pPr>
    <w:rPr>
      <w:rFonts w:ascii="Times New Roman" w:hAnsi="Times New Roman" w:cs="Times New Roman"/>
      <w:i/>
      <w:szCs w:val="24"/>
    </w:rPr>
  </w:style>
  <w:style w:type="paragraph" w:customStyle="1" w:styleId="Szvegtrzsbehzssal21">
    <w:name w:val="Szövegtörzs behúzással 21"/>
    <w:basedOn w:val="Norml"/>
    <w:rsid w:val="00751000"/>
    <w:pPr>
      <w:spacing w:after="120" w:line="480" w:lineRule="auto"/>
      <w:ind w:left="283"/>
    </w:pPr>
  </w:style>
  <w:style w:type="paragraph" w:customStyle="1" w:styleId="Szvegtrzs210">
    <w:name w:val="Szövegtörzs 21"/>
    <w:basedOn w:val="Norml"/>
    <w:rsid w:val="00751000"/>
    <w:pPr>
      <w:spacing w:after="120" w:line="480" w:lineRule="auto"/>
      <w:jc w:val="left"/>
    </w:pPr>
    <w:rPr>
      <w:rFonts w:ascii="Times New Roman" w:hAnsi="Times New Roman" w:cs="Times New Roman"/>
      <w:szCs w:val="24"/>
    </w:rPr>
  </w:style>
  <w:style w:type="paragraph" w:styleId="NormlWeb">
    <w:name w:val="Normal (Web)"/>
    <w:aliases w:val=" Char Char Char, Char Char, Char"/>
    <w:basedOn w:val="Norml"/>
    <w:link w:val="NormlWebChar"/>
    <w:uiPriority w:val="99"/>
    <w:qFormat/>
    <w:rsid w:val="00751000"/>
    <w:pPr>
      <w:spacing w:before="280" w:after="280" w:line="240" w:lineRule="auto"/>
      <w:jc w:val="left"/>
    </w:pPr>
    <w:rPr>
      <w:rFonts w:ascii="Times New Roman" w:hAnsi="Times New Roman" w:cs="Times New Roman"/>
      <w:szCs w:val="24"/>
    </w:rPr>
  </w:style>
  <w:style w:type="paragraph" w:customStyle="1" w:styleId="CharChar1CharCharChar1CharCharCharCharCharCharCharCharCharCharCharCharCharCharCharCharCharChar">
    <w:name w:val="Char Char1 Char Char Char1 Char Char Char Char Char Char Char Char Char Char Char Char Char Char Char Char Char Char"/>
    <w:basedOn w:val="Norml"/>
    <w:rsid w:val="00751000"/>
    <w:pPr>
      <w:spacing w:after="160" w:line="240" w:lineRule="exact"/>
      <w:jc w:val="left"/>
    </w:pPr>
    <w:rPr>
      <w:rFonts w:ascii="Verdana" w:hAnsi="Verdana" w:cs="Verdana"/>
      <w:sz w:val="20"/>
      <w:lang w:val="en-US"/>
    </w:rPr>
  </w:style>
  <w:style w:type="paragraph" w:customStyle="1" w:styleId="CharCharChar">
    <w:name w:val="Char Char Char"/>
    <w:basedOn w:val="Norml"/>
    <w:rsid w:val="00751000"/>
    <w:pPr>
      <w:spacing w:after="160" w:line="240" w:lineRule="exact"/>
      <w:jc w:val="left"/>
    </w:pPr>
    <w:rPr>
      <w:rFonts w:ascii="Verdana" w:hAnsi="Verdana" w:cs="Verdana"/>
      <w:szCs w:val="24"/>
      <w:lang w:val="en-US"/>
    </w:rPr>
  </w:style>
  <w:style w:type="paragraph" w:customStyle="1" w:styleId="NormlChar">
    <w:name w:val="Norml Char"/>
    <w:rsid w:val="00751000"/>
    <w:pPr>
      <w:suppressAutoHyphens/>
      <w:autoSpaceDE w:val="0"/>
    </w:pPr>
    <w:rPr>
      <w:rFonts w:ascii="MS Sans Serif" w:hAnsi="MS Sans Serif" w:cs="MS Sans Serif"/>
      <w:b/>
      <w:caps/>
      <w:sz w:val="24"/>
      <w:szCs w:val="24"/>
      <w:lang w:eastAsia="ar-SA"/>
    </w:rPr>
  </w:style>
  <w:style w:type="paragraph" w:styleId="Listaszerbekezds">
    <w:name w:val="List Paragraph"/>
    <w:basedOn w:val="Norml"/>
    <w:link w:val="ListaszerbekezdsChar"/>
    <w:uiPriority w:val="34"/>
    <w:qFormat/>
    <w:rsid w:val="00751000"/>
    <w:pPr>
      <w:spacing w:line="240" w:lineRule="auto"/>
      <w:ind w:left="708"/>
      <w:jc w:val="left"/>
    </w:pPr>
    <w:rPr>
      <w:rFonts w:ascii="Times New Roman" w:hAnsi="Times New Roman" w:cs="Times New Roman"/>
      <w:szCs w:val="24"/>
    </w:rPr>
  </w:style>
  <w:style w:type="paragraph" w:customStyle="1" w:styleId="Listaszerbekezds1">
    <w:name w:val="Listaszerű bekezdés1"/>
    <w:basedOn w:val="Norml"/>
    <w:rsid w:val="00751000"/>
    <w:pPr>
      <w:spacing w:after="120"/>
      <w:ind w:left="720" w:hanging="505"/>
      <w:jc w:val="left"/>
    </w:pPr>
    <w:rPr>
      <w:rFonts w:ascii="Calibri" w:hAnsi="Calibri" w:cs="Calibri"/>
      <w:sz w:val="22"/>
      <w:szCs w:val="22"/>
    </w:rPr>
  </w:style>
  <w:style w:type="paragraph" w:customStyle="1" w:styleId="DefaultText">
    <w:name w:val="Default Text"/>
    <w:basedOn w:val="Norml"/>
    <w:rsid w:val="00751000"/>
    <w:pPr>
      <w:widowControl w:val="0"/>
      <w:spacing w:line="240" w:lineRule="auto"/>
      <w:jc w:val="left"/>
    </w:pPr>
    <w:rPr>
      <w:rFonts w:ascii="Times New Roman" w:hAnsi="Times New Roman" w:cs="Times New Roman"/>
      <w:szCs w:val="24"/>
      <w:lang w:val="en-US"/>
    </w:rPr>
  </w:style>
  <w:style w:type="paragraph" w:customStyle="1" w:styleId="Felsorols1">
    <w:name w:val="Felsorolás1"/>
    <w:basedOn w:val="Norml"/>
    <w:rsid w:val="00751000"/>
    <w:pPr>
      <w:numPr>
        <w:numId w:val="9"/>
      </w:numPr>
      <w:overflowPunct w:val="0"/>
      <w:autoSpaceDE w:val="0"/>
      <w:spacing w:line="240" w:lineRule="auto"/>
      <w:textAlignment w:val="baseline"/>
    </w:pPr>
    <w:rPr>
      <w:rFonts w:ascii="Times New Roman" w:hAnsi="Times New Roman" w:cs="Times New Roman"/>
      <w:b/>
      <w:sz w:val="20"/>
    </w:rPr>
  </w:style>
  <w:style w:type="paragraph" w:customStyle="1" w:styleId="cmzett2">
    <w:name w:val="címzett2"/>
    <w:basedOn w:val="Norml"/>
    <w:rsid w:val="00751000"/>
    <w:pPr>
      <w:overflowPunct w:val="0"/>
      <w:autoSpaceDE w:val="0"/>
      <w:spacing w:line="240" w:lineRule="auto"/>
      <w:jc w:val="left"/>
      <w:textAlignment w:val="baseline"/>
    </w:pPr>
    <w:rPr>
      <w:rFonts w:ascii="Times New Roman" w:hAnsi="Times New Roman" w:cs="Times New Roman"/>
      <w:szCs w:val="24"/>
      <w:lang w:val="fi-FI"/>
    </w:rPr>
  </w:style>
  <w:style w:type="paragraph" w:customStyle="1" w:styleId="CharChar1CharCharChar1CharCharCharCharCharCharCharCharCharCharCharCharCharCharCharCharCharCharCharCharChar">
    <w:name w:val="Char Char1 Char Char Char1 Char Char Char Char Char Char Char Char Char Char Char Char Char Char Char Char Char Char Char Char Char"/>
    <w:basedOn w:val="Norml"/>
    <w:rsid w:val="00751000"/>
    <w:pPr>
      <w:spacing w:after="160" w:line="240" w:lineRule="exact"/>
    </w:pPr>
    <w:rPr>
      <w:rFonts w:ascii="Verdana" w:hAnsi="Verdana" w:cs="Verdana"/>
      <w:sz w:val="20"/>
      <w:lang w:val="en-US"/>
    </w:rPr>
  </w:style>
  <w:style w:type="paragraph" w:customStyle="1" w:styleId="zu0">
    <w:name w:val="zu"/>
    <w:basedOn w:val="Norml"/>
    <w:rsid w:val="00751000"/>
    <w:pPr>
      <w:spacing w:line="240" w:lineRule="auto"/>
      <w:jc w:val="left"/>
    </w:pPr>
    <w:rPr>
      <w:rFonts w:ascii="Arial" w:hAnsi="Arial" w:cs="Arial"/>
      <w:b/>
      <w:bCs/>
      <w:szCs w:val="24"/>
    </w:rPr>
  </w:style>
  <w:style w:type="paragraph" w:customStyle="1" w:styleId="rub10">
    <w:name w:val="rub1"/>
    <w:basedOn w:val="Norml"/>
    <w:rsid w:val="00751000"/>
    <w:pPr>
      <w:spacing w:line="240" w:lineRule="auto"/>
    </w:pPr>
    <w:rPr>
      <w:rFonts w:ascii="&amp;#39" w:hAnsi="&amp;#39" w:cs="&amp;#39"/>
      <w:b/>
      <w:bCs/>
      <w:smallCaps/>
      <w:szCs w:val="24"/>
    </w:rPr>
  </w:style>
  <w:style w:type="paragraph" w:customStyle="1" w:styleId="rub20">
    <w:name w:val="rub2"/>
    <w:basedOn w:val="Norml"/>
    <w:rsid w:val="00751000"/>
    <w:pPr>
      <w:spacing w:line="240" w:lineRule="auto"/>
      <w:ind w:right="-390"/>
      <w:jc w:val="left"/>
    </w:pPr>
    <w:rPr>
      <w:rFonts w:ascii="&amp;#39" w:hAnsi="&amp;#39" w:cs="&amp;#39"/>
      <w:smallCaps/>
      <w:szCs w:val="24"/>
    </w:rPr>
  </w:style>
  <w:style w:type="paragraph" w:customStyle="1" w:styleId="textbody">
    <w:name w:val="textbody"/>
    <w:basedOn w:val="Norml"/>
    <w:rsid w:val="00751000"/>
    <w:pPr>
      <w:spacing w:before="80" w:after="80" w:line="240" w:lineRule="auto"/>
      <w:jc w:val="left"/>
    </w:pPr>
    <w:rPr>
      <w:rFonts w:ascii="&amp;#39" w:hAnsi="&amp;#39" w:cs="&amp;#39"/>
      <w:szCs w:val="24"/>
    </w:rPr>
  </w:style>
  <w:style w:type="paragraph" w:customStyle="1" w:styleId="rub30">
    <w:name w:val="rub3"/>
    <w:basedOn w:val="Norml"/>
    <w:rsid w:val="00751000"/>
    <w:pPr>
      <w:spacing w:line="240" w:lineRule="auto"/>
    </w:pPr>
    <w:rPr>
      <w:rFonts w:ascii="&amp;#39" w:hAnsi="&amp;#39" w:cs="&amp;#39"/>
      <w:b/>
      <w:bCs/>
      <w:i/>
      <w:iCs/>
      <w:szCs w:val="24"/>
    </w:rPr>
  </w:style>
  <w:style w:type="paragraph" w:customStyle="1" w:styleId="CharChar1CharCharChar">
    <w:name w:val="Char Char1 Char Char Char"/>
    <w:basedOn w:val="Norml"/>
    <w:rsid w:val="00751000"/>
    <w:pPr>
      <w:spacing w:after="160" w:line="240" w:lineRule="exact"/>
      <w:jc w:val="left"/>
    </w:pPr>
    <w:rPr>
      <w:rFonts w:ascii="Verdana" w:hAnsi="Verdana" w:cs="Verdana"/>
      <w:sz w:val="20"/>
      <w:lang w:val="en-US"/>
    </w:rPr>
  </w:style>
  <w:style w:type="paragraph" w:customStyle="1" w:styleId="CharChar2">
    <w:name w:val="Char Char2"/>
    <w:basedOn w:val="Norml"/>
    <w:rsid w:val="00751000"/>
    <w:pPr>
      <w:spacing w:after="160" w:line="240" w:lineRule="exact"/>
      <w:jc w:val="left"/>
    </w:pPr>
    <w:rPr>
      <w:rFonts w:ascii="Verdana" w:hAnsi="Verdana" w:cs="Verdana"/>
      <w:sz w:val="20"/>
      <w:lang w:val="en-US"/>
    </w:rPr>
  </w:style>
  <w:style w:type="paragraph" w:customStyle="1" w:styleId="CharChar1CharCharCharCharCharCharCharCharChar">
    <w:name w:val="Char Char1 Char Char Char Char Char Char Char Char Char"/>
    <w:basedOn w:val="Norml"/>
    <w:rsid w:val="00751000"/>
    <w:pPr>
      <w:spacing w:line="240" w:lineRule="auto"/>
      <w:jc w:val="left"/>
    </w:pPr>
    <w:rPr>
      <w:rFonts w:ascii="Times New Roman" w:hAnsi="Times New Roman" w:cs="Times New Roman"/>
      <w:szCs w:val="24"/>
      <w:lang w:val="pl-PL"/>
    </w:rPr>
  </w:style>
  <w:style w:type="paragraph" w:styleId="Cm0">
    <w:name w:val="Title"/>
    <w:basedOn w:val="Norml"/>
    <w:next w:val="Alcm"/>
    <w:qFormat/>
    <w:rsid w:val="00751000"/>
    <w:pPr>
      <w:spacing w:line="240" w:lineRule="auto"/>
      <w:jc w:val="center"/>
    </w:pPr>
    <w:rPr>
      <w:rFonts w:ascii="Times New Roman" w:hAnsi="Times New Roman" w:cs="Times New Roman"/>
      <w:b/>
      <w:sz w:val="32"/>
    </w:rPr>
  </w:style>
  <w:style w:type="paragraph" w:customStyle="1" w:styleId="CharChar5CharChar">
    <w:name w:val="Char Char5 Char Char"/>
    <w:basedOn w:val="Norml"/>
    <w:rsid w:val="00751000"/>
    <w:pPr>
      <w:spacing w:after="160" w:line="240" w:lineRule="exact"/>
      <w:jc w:val="left"/>
    </w:pPr>
    <w:rPr>
      <w:rFonts w:ascii="Verdana" w:hAnsi="Verdana" w:cs="Verdana"/>
      <w:sz w:val="20"/>
      <w:lang w:val="en-US"/>
    </w:rPr>
  </w:style>
  <w:style w:type="paragraph" w:customStyle="1" w:styleId="Norml10">
    <w:name w:val="Norml1"/>
    <w:rsid w:val="00751000"/>
    <w:pPr>
      <w:suppressAutoHyphens/>
      <w:autoSpaceDE w:val="0"/>
    </w:pPr>
    <w:rPr>
      <w:rFonts w:ascii="MS Sans Serif" w:hAnsi="MS Sans Serif" w:cs="MS Sans Serif"/>
      <w:sz w:val="24"/>
      <w:szCs w:val="24"/>
      <w:lang w:eastAsia="ar-SA"/>
    </w:rPr>
  </w:style>
  <w:style w:type="paragraph" w:customStyle="1" w:styleId="Norml0">
    <w:name w:val="Norml"/>
    <w:rsid w:val="00751000"/>
    <w:pPr>
      <w:suppressAutoHyphens/>
      <w:autoSpaceDE w:val="0"/>
    </w:pPr>
    <w:rPr>
      <w:rFonts w:ascii="MS Sans Serif" w:hAnsi="MS Sans Serif" w:cs="MS Sans Serif"/>
      <w:b/>
      <w:caps/>
      <w:sz w:val="24"/>
      <w:szCs w:val="24"/>
      <w:lang w:eastAsia="ar-SA"/>
    </w:rPr>
  </w:style>
  <w:style w:type="paragraph" w:customStyle="1" w:styleId="CharChar10">
    <w:name w:val="Char Char10"/>
    <w:basedOn w:val="Norml"/>
    <w:rsid w:val="00751000"/>
    <w:pPr>
      <w:spacing w:after="160" w:line="240" w:lineRule="exact"/>
      <w:jc w:val="left"/>
    </w:pPr>
    <w:rPr>
      <w:rFonts w:ascii="Verdana" w:hAnsi="Verdana" w:cs="Verdana"/>
      <w:szCs w:val="24"/>
      <w:lang w:val="en-US"/>
    </w:rPr>
  </w:style>
  <w:style w:type="paragraph" w:customStyle="1" w:styleId="NormlCharCharChar">
    <w:name w:val="Norml Char Char Char"/>
    <w:rsid w:val="00751000"/>
    <w:pPr>
      <w:suppressAutoHyphens/>
      <w:autoSpaceDE w:val="0"/>
    </w:pPr>
    <w:rPr>
      <w:rFonts w:ascii="MS Sans Serif" w:hAnsi="MS Sans Serif" w:cs="MS Sans Serif"/>
      <w:sz w:val="24"/>
      <w:szCs w:val="24"/>
      <w:lang w:eastAsia="ar-SA"/>
    </w:rPr>
  </w:style>
  <w:style w:type="paragraph" w:customStyle="1" w:styleId="Tblzattartalom">
    <w:name w:val="Táblázattartalom"/>
    <w:basedOn w:val="Norml"/>
    <w:rsid w:val="00751000"/>
    <w:pPr>
      <w:suppressLineNumbers/>
    </w:pPr>
  </w:style>
  <w:style w:type="paragraph" w:customStyle="1" w:styleId="Tblzatfejlc">
    <w:name w:val="Táblázatfejléc"/>
    <w:basedOn w:val="Tblzattartalom"/>
    <w:rsid w:val="00751000"/>
    <w:pPr>
      <w:jc w:val="center"/>
    </w:pPr>
    <w:rPr>
      <w:b/>
      <w:bCs/>
    </w:rPr>
  </w:style>
  <w:style w:type="paragraph" w:customStyle="1" w:styleId="Jegyzetszveg2">
    <w:name w:val="Jegyzetszöveg2"/>
    <w:basedOn w:val="Norml"/>
    <w:rsid w:val="00751000"/>
    <w:rPr>
      <w:sz w:val="20"/>
    </w:rPr>
  </w:style>
  <w:style w:type="paragraph" w:customStyle="1" w:styleId="WW-Szvegtrzsbehzssal2">
    <w:name w:val="WW-Szövegtörzs behúzással 2"/>
    <w:basedOn w:val="Norml"/>
    <w:rsid w:val="00751000"/>
    <w:pPr>
      <w:ind w:left="426" w:hanging="720"/>
    </w:pPr>
    <w:rPr>
      <w:rFonts w:cs="Tms Rmn"/>
    </w:rPr>
  </w:style>
  <w:style w:type="paragraph" w:customStyle="1" w:styleId="Szvegtrzsbehzssal32">
    <w:name w:val="Szövegtörzs behúzással 32"/>
    <w:basedOn w:val="Norml"/>
    <w:rsid w:val="00751000"/>
    <w:pPr>
      <w:spacing w:after="120" w:line="240" w:lineRule="auto"/>
      <w:ind w:left="283"/>
      <w:jc w:val="left"/>
    </w:pPr>
    <w:rPr>
      <w:sz w:val="16"/>
      <w:szCs w:val="16"/>
    </w:rPr>
  </w:style>
  <w:style w:type="character" w:customStyle="1" w:styleId="apple-converted-space">
    <w:name w:val="apple-converted-space"/>
    <w:basedOn w:val="Bekezdsalapbettpusa"/>
    <w:rsid w:val="00DD0128"/>
  </w:style>
  <w:style w:type="paragraph" w:customStyle="1" w:styleId="Szvegtrzsbehzssal22">
    <w:name w:val="Szövegtörzs behúzással 22"/>
    <w:basedOn w:val="Norml"/>
    <w:rsid w:val="00BD2E56"/>
    <w:pPr>
      <w:spacing w:after="120" w:line="480" w:lineRule="auto"/>
      <w:ind w:left="283"/>
    </w:pPr>
  </w:style>
  <w:style w:type="paragraph" w:customStyle="1" w:styleId="Szvegtrzs22">
    <w:name w:val="Szövegtörzs 22"/>
    <w:basedOn w:val="Norml"/>
    <w:rsid w:val="00BD2E56"/>
    <w:pPr>
      <w:spacing w:after="120" w:line="480" w:lineRule="auto"/>
    </w:pPr>
    <w:rPr>
      <w:szCs w:val="24"/>
    </w:rPr>
  </w:style>
  <w:style w:type="table" w:styleId="Rcsostblzat">
    <w:name w:val="Table Grid"/>
    <w:basedOn w:val="Normltblzat"/>
    <w:uiPriority w:val="59"/>
    <w:rsid w:val="00F651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bjegyzet-hivatkozs">
    <w:name w:val="footnote reference"/>
    <w:basedOn w:val="Bekezdsalapbettpusa"/>
    <w:uiPriority w:val="99"/>
    <w:semiHidden/>
    <w:unhideWhenUsed/>
    <w:rsid w:val="009533AF"/>
    <w:rPr>
      <w:vertAlign w:val="superscript"/>
    </w:rPr>
  </w:style>
  <w:style w:type="character" w:customStyle="1" w:styleId="lfejChar">
    <w:name w:val="Élőfej Char"/>
    <w:basedOn w:val="Bekezdsalapbettpusa"/>
    <w:link w:val="lfej"/>
    <w:uiPriority w:val="99"/>
    <w:rsid w:val="00570A90"/>
    <w:rPr>
      <w:rFonts w:ascii="H-Gourmand" w:hAnsi="H-Gourmand" w:cs="H-Gourmand"/>
      <w:sz w:val="24"/>
      <w:lang w:eastAsia="ar-SA"/>
    </w:rPr>
  </w:style>
  <w:style w:type="character" w:customStyle="1" w:styleId="LbjegyzetszvegChar">
    <w:name w:val="Lábjegyzetszöveg Char"/>
    <w:aliases w:val="Footnote Text Char Char1,Lábjegyzetszöveg Char1 Char Char1,Lábjegyzetszöveg Char Char Char Char1,Footnote Char Char Char Char1,Char1 Char Char Char Char1,Footnote Char1 Char Char1,Char1 Char1 Char Char1,Footnote Char Char,Lá Char1"/>
    <w:basedOn w:val="Bekezdsalapbettpusa"/>
    <w:link w:val="Lbjegyzetszveg"/>
    <w:uiPriority w:val="99"/>
    <w:rsid w:val="0009778F"/>
    <w:rPr>
      <w:rFonts w:ascii="H-Gourmand" w:hAnsi="H-Gourmand" w:cs="H-Gourmand"/>
      <w:sz w:val="24"/>
      <w:szCs w:val="24"/>
      <w:lang w:val="en-GB" w:eastAsia="ar-SA"/>
    </w:rPr>
  </w:style>
  <w:style w:type="character" w:customStyle="1" w:styleId="llbChar">
    <w:name w:val="Élőláb Char"/>
    <w:basedOn w:val="Bekezdsalapbettpusa"/>
    <w:link w:val="llb"/>
    <w:uiPriority w:val="99"/>
    <w:rsid w:val="00701369"/>
    <w:rPr>
      <w:sz w:val="24"/>
      <w:szCs w:val="24"/>
      <w:lang w:val="en-GB" w:eastAsia="ar-SA"/>
    </w:rPr>
  </w:style>
  <w:style w:type="character" w:customStyle="1" w:styleId="xdb">
    <w:name w:val="_xdb"/>
    <w:basedOn w:val="Bekezdsalapbettpusa"/>
    <w:rsid w:val="0026605E"/>
  </w:style>
  <w:style w:type="character" w:customStyle="1" w:styleId="xbe">
    <w:name w:val="_xbe"/>
    <w:basedOn w:val="Bekezdsalapbettpusa"/>
    <w:rsid w:val="0026605E"/>
  </w:style>
  <w:style w:type="character" w:customStyle="1" w:styleId="lxk">
    <w:name w:val="_lxk"/>
    <w:basedOn w:val="Bekezdsalapbettpusa"/>
    <w:rsid w:val="0026605E"/>
  </w:style>
  <w:style w:type="character" w:customStyle="1" w:styleId="NormlWebChar">
    <w:name w:val="Normál (Web) Char"/>
    <w:aliases w:val=" Char Char Char Char, Char Char Char1, Char Char1"/>
    <w:link w:val="NormlWeb"/>
    <w:uiPriority w:val="99"/>
    <w:rsid w:val="000B28A9"/>
    <w:rPr>
      <w:sz w:val="24"/>
      <w:szCs w:val="24"/>
      <w:lang w:eastAsia="ar-SA"/>
    </w:rPr>
  </w:style>
  <w:style w:type="paragraph" w:styleId="TJ3">
    <w:name w:val="toc 3"/>
    <w:basedOn w:val="Norml"/>
    <w:next w:val="Norml"/>
    <w:autoRedefine/>
    <w:uiPriority w:val="39"/>
    <w:rsid w:val="000B28A9"/>
    <w:pPr>
      <w:numPr>
        <w:numId w:val="39"/>
      </w:numPr>
      <w:tabs>
        <w:tab w:val="clear" w:pos="397"/>
        <w:tab w:val="left" w:pos="1134"/>
        <w:tab w:val="right" w:leader="dot" w:pos="9356"/>
      </w:tabs>
      <w:suppressAutoHyphens w:val="0"/>
      <w:spacing w:before="60" w:line="300" w:lineRule="exact"/>
      <w:ind w:left="567" w:firstLine="0"/>
      <w:jc w:val="left"/>
    </w:pPr>
    <w:rPr>
      <w:rFonts w:ascii="Times New Roman" w:hAnsi="Times New Roman" w:cs="Times New Roman"/>
      <w:noProof/>
      <w:sz w:val="22"/>
      <w:lang w:eastAsia="hu-HU"/>
    </w:rPr>
  </w:style>
  <w:style w:type="paragraph" w:customStyle="1" w:styleId="simabekezds">
    <w:name w:val="sima bekezdés"/>
    <w:basedOn w:val="NormlWeb"/>
    <w:uiPriority w:val="99"/>
    <w:rsid w:val="000B28A9"/>
    <w:pPr>
      <w:widowControl w:val="0"/>
      <w:suppressAutoHyphens w:val="0"/>
      <w:adjustRightInd w:val="0"/>
      <w:spacing w:before="120" w:after="0" w:line="360" w:lineRule="atLeast"/>
      <w:jc w:val="both"/>
      <w:textAlignment w:val="baseline"/>
    </w:pPr>
    <w:rPr>
      <w:rFonts w:eastAsia="Arial Unicode MS"/>
      <w:szCs w:val="20"/>
      <w:lang w:eastAsia="hu-HU"/>
    </w:rPr>
  </w:style>
  <w:style w:type="character" w:customStyle="1" w:styleId="ListaszerbekezdsChar">
    <w:name w:val="Listaszerű bekezdés Char"/>
    <w:link w:val="Listaszerbekezds"/>
    <w:uiPriority w:val="99"/>
    <w:rsid w:val="000B28A9"/>
    <w:rPr>
      <w:sz w:val="24"/>
      <w:szCs w:val="24"/>
      <w:lang w:eastAsia="ar-SA"/>
    </w:rPr>
  </w:style>
  <w:style w:type="paragraph" w:styleId="Szvegtrzs3">
    <w:name w:val="Body Text 3"/>
    <w:basedOn w:val="Norml"/>
    <w:link w:val="Szvegtrzs3Char"/>
    <w:uiPriority w:val="99"/>
    <w:semiHidden/>
    <w:unhideWhenUsed/>
    <w:rsid w:val="000B28A9"/>
    <w:pPr>
      <w:spacing w:after="120"/>
    </w:pPr>
    <w:rPr>
      <w:sz w:val="16"/>
      <w:szCs w:val="16"/>
    </w:rPr>
  </w:style>
  <w:style w:type="character" w:customStyle="1" w:styleId="Szvegtrzs3Char">
    <w:name w:val="Szövegtörzs 3 Char"/>
    <w:basedOn w:val="Bekezdsalapbettpusa"/>
    <w:link w:val="Szvegtrzs3"/>
    <w:uiPriority w:val="99"/>
    <w:semiHidden/>
    <w:rsid w:val="000B28A9"/>
    <w:rPr>
      <w:rFonts w:ascii="H-Gourmand" w:hAnsi="H-Gourmand" w:cs="H-Gourmand"/>
      <w:sz w:val="16"/>
      <w:szCs w:val="16"/>
      <w:lang w:eastAsia="ar-SA"/>
    </w:rPr>
  </w:style>
  <w:style w:type="paragraph" w:customStyle="1" w:styleId="Default">
    <w:name w:val="Default"/>
    <w:rsid w:val="00B30D5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7539513">
      <w:bodyDiv w:val="1"/>
      <w:marLeft w:val="0"/>
      <w:marRight w:val="0"/>
      <w:marTop w:val="0"/>
      <w:marBottom w:val="0"/>
      <w:divBdr>
        <w:top w:val="none" w:sz="0" w:space="0" w:color="auto"/>
        <w:left w:val="none" w:sz="0" w:space="0" w:color="auto"/>
        <w:bottom w:val="none" w:sz="0" w:space="0" w:color="auto"/>
        <w:right w:val="none" w:sz="0" w:space="0" w:color="auto"/>
      </w:divBdr>
    </w:div>
    <w:div w:id="94642809">
      <w:bodyDiv w:val="1"/>
      <w:marLeft w:val="0"/>
      <w:marRight w:val="0"/>
      <w:marTop w:val="0"/>
      <w:marBottom w:val="0"/>
      <w:divBdr>
        <w:top w:val="none" w:sz="0" w:space="0" w:color="auto"/>
        <w:left w:val="none" w:sz="0" w:space="0" w:color="auto"/>
        <w:bottom w:val="none" w:sz="0" w:space="0" w:color="auto"/>
        <w:right w:val="none" w:sz="0" w:space="0" w:color="auto"/>
      </w:divBdr>
    </w:div>
    <w:div w:id="199052617">
      <w:bodyDiv w:val="1"/>
      <w:marLeft w:val="0"/>
      <w:marRight w:val="0"/>
      <w:marTop w:val="0"/>
      <w:marBottom w:val="0"/>
      <w:divBdr>
        <w:top w:val="none" w:sz="0" w:space="0" w:color="auto"/>
        <w:left w:val="none" w:sz="0" w:space="0" w:color="auto"/>
        <w:bottom w:val="none" w:sz="0" w:space="0" w:color="auto"/>
        <w:right w:val="none" w:sz="0" w:space="0" w:color="auto"/>
      </w:divBdr>
    </w:div>
    <w:div w:id="495607013">
      <w:bodyDiv w:val="1"/>
      <w:marLeft w:val="0"/>
      <w:marRight w:val="0"/>
      <w:marTop w:val="0"/>
      <w:marBottom w:val="0"/>
      <w:divBdr>
        <w:top w:val="none" w:sz="0" w:space="0" w:color="auto"/>
        <w:left w:val="none" w:sz="0" w:space="0" w:color="auto"/>
        <w:bottom w:val="none" w:sz="0" w:space="0" w:color="auto"/>
        <w:right w:val="none" w:sz="0" w:space="0" w:color="auto"/>
      </w:divBdr>
      <w:divsChild>
        <w:div w:id="1138381836">
          <w:marLeft w:val="0"/>
          <w:marRight w:val="0"/>
          <w:marTop w:val="0"/>
          <w:marBottom w:val="0"/>
          <w:divBdr>
            <w:top w:val="none" w:sz="0" w:space="0" w:color="auto"/>
            <w:left w:val="none" w:sz="0" w:space="0" w:color="auto"/>
            <w:bottom w:val="none" w:sz="0" w:space="0" w:color="auto"/>
            <w:right w:val="none" w:sz="0" w:space="0" w:color="auto"/>
          </w:divBdr>
        </w:div>
        <w:div w:id="2110008587">
          <w:marLeft w:val="0"/>
          <w:marRight w:val="0"/>
          <w:marTop w:val="0"/>
          <w:marBottom w:val="0"/>
          <w:divBdr>
            <w:top w:val="none" w:sz="0" w:space="0" w:color="auto"/>
            <w:left w:val="none" w:sz="0" w:space="0" w:color="auto"/>
            <w:bottom w:val="none" w:sz="0" w:space="0" w:color="auto"/>
            <w:right w:val="none" w:sz="0" w:space="0" w:color="auto"/>
          </w:divBdr>
        </w:div>
      </w:divsChild>
    </w:div>
    <w:div w:id="608513397">
      <w:bodyDiv w:val="1"/>
      <w:marLeft w:val="0"/>
      <w:marRight w:val="0"/>
      <w:marTop w:val="0"/>
      <w:marBottom w:val="0"/>
      <w:divBdr>
        <w:top w:val="none" w:sz="0" w:space="0" w:color="auto"/>
        <w:left w:val="none" w:sz="0" w:space="0" w:color="auto"/>
        <w:bottom w:val="none" w:sz="0" w:space="0" w:color="auto"/>
        <w:right w:val="none" w:sz="0" w:space="0" w:color="auto"/>
      </w:divBdr>
    </w:div>
    <w:div w:id="705956264">
      <w:bodyDiv w:val="1"/>
      <w:marLeft w:val="0"/>
      <w:marRight w:val="0"/>
      <w:marTop w:val="0"/>
      <w:marBottom w:val="0"/>
      <w:divBdr>
        <w:top w:val="none" w:sz="0" w:space="0" w:color="auto"/>
        <w:left w:val="none" w:sz="0" w:space="0" w:color="auto"/>
        <w:bottom w:val="none" w:sz="0" w:space="0" w:color="auto"/>
        <w:right w:val="none" w:sz="0" w:space="0" w:color="auto"/>
      </w:divBdr>
    </w:div>
    <w:div w:id="986277538">
      <w:bodyDiv w:val="1"/>
      <w:marLeft w:val="0"/>
      <w:marRight w:val="0"/>
      <w:marTop w:val="0"/>
      <w:marBottom w:val="0"/>
      <w:divBdr>
        <w:top w:val="none" w:sz="0" w:space="0" w:color="auto"/>
        <w:left w:val="none" w:sz="0" w:space="0" w:color="auto"/>
        <w:bottom w:val="none" w:sz="0" w:space="0" w:color="auto"/>
        <w:right w:val="none" w:sz="0" w:space="0" w:color="auto"/>
      </w:divBdr>
    </w:div>
    <w:div w:id="1129476953">
      <w:bodyDiv w:val="1"/>
      <w:marLeft w:val="0"/>
      <w:marRight w:val="0"/>
      <w:marTop w:val="0"/>
      <w:marBottom w:val="0"/>
      <w:divBdr>
        <w:top w:val="none" w:sz="0" w:space="0" w:color="auto"/>
        <w:left w:val="none" w:sz="0" w:space="0" w:color="auto"/>
        <w:bottom w:val="none" w:sz="0" w:space="0" w:color="auto"/>
        <w:right w:val="none" w:sz="0" w:space="0" w:color="auto"/>
      </w:divBdr>
    </w:div>
    <w:div w:id="1145508080">
      <w:bodyDiv w:val="1"/>
      <w:marLeft w:val="0"/>
      <w:marRight w:val="0"/>
      <w:marTop w:val="0"/>
      <w:marBottom w:val="0"/>
      <w:divBdr>
        <w:top w:val="none" w:sz="0" w:space="0" w:color="auto"/>
        <w:left w:val="none" w:sz="0" w:space="0" w:color="auto"/>
        <w:bottom w:val="none" w:sz="0" w:space="0" w:color="auto"/>
        <w:right w:val="none" w:sz="0" w:space="0" w:color="auto"/>
      </w:divBdr>
      <w:divsChild>
        <w:div w:id="906305152">
          <w:marLeft w:val="0"/>
          <w:marRight w:val="0"/>
          <w:marTop w:val="0"/>
          <w:marBottom w:val="0"/>
          <w:divBdr>
            <w:top w:val="none" w:sz="0" w:space="0" w:color="auto"/>
            <w:left w:val="none" w:sz="0" w:space="0" w:color="auto"/>
            <w:bottom w:val="none" w:sz="0" w:space="0" w:color="auto"/>
            <w:right w:val="none" w:sz="0" w:space="0" w:color="auto"/>
          </w:divBdr>
          <w:divsChild>
            <w:div w:id="594829764">
              <w:marLeft w:val="0"/>
              <w:marRight w:val="0"/>
              <w:marTop w:val="0"/>
              <w:marBottom w:val="0"/>
              <w:divBdr>
                <w:top w:val="none" w:sz="0" w:space="0" w:color="auto"/>
                <w:left w:val="none" w:sz="0" w:space="0" w:color="auto"/>
                <w:bottom w:val="none" w:sz="0" w:space="0" w:color="auto"/>
                <w:right w:val="none" w:sz="0" w:space="0" w:color="auto"/>
              </w:divBdr>
              <w:divsChild>
                <w:div w:id="610093415">
                  <w:marLeft w:val="0"/>
                  <w:marRight w:val="0"/>
                  <w:marTop w:val="0"/>
                  <w:marBottom w:val="0"/>
                  <w:divBdr>
                    <w:top w:val="none" w:sz="0" w:space="0" w:color="auto"/>
                    <w:left w:val="none" w:sz="0" w:space="0" w:color="auto"/>
                    <w:bottom w:val="none" w:sz="0" w:space="0" w:color="auto"/>
                    <w:right w:val="none" w:sz="0" w:space="0" w:color="auto"/>
                  </w:divBdr>
                  <w:divsChild>
                    <w:div w:id="903105225">
                      <w:marLeft w:val="0"/>
                      <w:marRight w:val="0"/>
                      <w:marTop w:val="0"/>
                      <w:marBottom w:val="60"/>
                      <w:divBdr>
                        <w:top w:val="none" w:sz="0" w:space="0" w:color="auto"/>
                        <w:left w:val="none" w:sz="0" w:space="0" w:color="auto"/>
                        <w:bottom w:val="none" w:sz="0" w:space="0" w:color="auto"/>
                        <w:right w:val="none" w:sz="0" w:space="0" w:color="auto"/>
                      </w:divBdr>
                      <w:divsChild>
                        <w:div w:id="1694572320">
                          <w:marLeft w:val="0"/>
                          <w:marRight w:val="0"/>
                          <w:marTop w:val="0"/>
                          <w:marBottom w:val="0"/>
                          <w:divBdr>
                            <w:top w:val="none" w:sz="0" w:space="0" w:color="auto"/>
                            <w:left w:val="none" w:sz="0" w:space="0" w:color="auto"/>
                            <w:bottom w:val="none" w:sz="0" w:space="0" w:color="auto"/>
                            <w:right w:val="none" w:sz="0" w:space="0" w:color="auto"/>
                          </w:divBdr>
                        </w:div>
                        <w:div w:id="684555334">
                          <w:marLeft w:val="0"/>
                          <w:marRight w:val="0"/>
                          <w:marTop w:val="0"/>
                          <w:marBottom w:val="0"/>
                          <w:divBdr>
                            <w:top w:val="none" w:sz="0" w:space="0" w:color="auto"/>
                            <w:left w:val="none" w:sz="0" w:space="0" w:color="auto"/>
                            <w:bottom w:val="none" w:sz="0" w:space="0" w:color="auto"/>
                            <w:right w:val="none" w:sz="0" w:space="0" w:color="auto"/>
                          </w:divBdr>
                          <w:divsChild>
                            <w:div w:id="348990718">
                              <w:marLeft w:val="0"/>
                              <w:marRight w:val="150"/>
                              <w:marTop w:val="30"/>
                              <w:marBottom w:val="0"/>
                              <w:divBdr>
                                <w:top w:val="none" w:sz="0" w:space="0" w:color="auto"/>
                                <w:left w:val="none" w:sz="0" w:space="0" w:color="auto"/>
                                <w:bottom w:val="none" w:sz="0" w:space="0" w:color="auto"/>
                                <w:right w:val="none" w:sz="0" w:space="0" w:color="auto"/>
                              </w:divBdr>
                            </w:div>
                            <w:div w:id="493030605">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 w:id="640889724">
                  <w:marLeft w:val="0"/>
                  <w:marRight w:val="0"/>
                  <w:marTop w:val="0"/>
                  <w:marBottom w:val="0"/>
                  <w:divBdr>
                    <w:top w:val="none" w:sz="0" w:space="0" w:color="auto"/>
                    <w:left w:val="none" w:sz="0" w:space="0" w:color="auto"/>
                    <w:bottom w:val="none" w:sz="0" w:space="0" w:color="auto"/>
                    <w:right w:val="none" w:sz="0" w:space="0" w:color="auto"/>
                  </w:divBdr>
                  <w:divsChild>
                    <w:div w:id="6036127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329676464">
          <w:marLeft w:val="0"/>
          <w:marRight w:val="0"/>
          <w:marTop w:val="0"/>
          <w:marBottom w:val="0"/>
          <w:divBdr>
            <w:top w:val="single" w:sz="6" w:space="0" w:color="EBEBEB"/>
            <w:left w:val="none" w:sz="0" w:space="0" w:color="auto"/>
            <w:bottom w:val="none" w:sz="0" w:space="0" w:color="auto"/>
            <w:right w:val="none" w:sz="0" w:space="0" w:color="auto"/>
          </w:divBdr>
          <w:divsChild>
            <w:div w:id="62333816">
              <w:marLeft w:val="0"/>
              <w:marRight w:val="0"/>
              <w:marTop w:val="0"/>
              <w:marBottom w:val="0"/>
              <w:divBdr>
                <w:top w:val="none" w:sz="0" w:space="0" w:color="auto"/>
                <w:left w:val="none" w:sz="0" w:space="0" w:color="auto"/>
                <w:bottom w:val="none" w:sz="0" w:space="0" w:color="auto"/>
                <w:right w:val="none" w:sz="0" w:space="0" w:color="auto"/>
              </w:divBdr>
              <w:divsChild>
                <w:div w:id="266734629">
                  <w:marLeft w:val="0"/>
                  <w:marRight w:val="0"/>
                  <w:marTop w:val="0"/>
                  <w:marBottom w:val="0"/>
                  <w:divBdr>
                    <w:top w:val="none" w:sz="0" w:space="0" w:color="auto"/>
                    <w:left w:val="none" w:sz="0" w:space="0" w:color="auto"/>
                    <w:bottom w:val="none" w:sz="0" w:space="0" w:color="auto"/>
                    <w:right w:val="none" w:sz="0" w:space="0" w:color="auto"/>
                  </w:divBdr>
                  <w:divsChild>
                    <w:div w:id="794370084">
                      <w:marLeft w:val="0"/>
                      <w:marRight w:val="0"/>
                      <w:marTop w:val="0"/>
                      <w:marBottom w:val="0"/>
                      <w:divBdr>
                        <w:top w:val="none" w:sz="0" w:space="0" w:color="auto"/>
                        <w:left w:val="none" w:sz="0" w:space="0" w:color="auto"/>
                        <w:bottom w:val="none" w:sz="0" w:space="0" w:color="auto"/>
                        <w:right w:val="none" w:sz="0" w:space="0" w:color="auto"/>
                      </w:divBdr>
                      <w:divsChild>
                        <w:div w:id="44978371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282807643">
                  <w:marLeft w:val="0"/>
                  <w:marRight w:val="0"/>
                  <w:marTop w:val="0"/>
                  <w:marBottom w:val="0"/>
                  <w:divBdr>
                    <w:top w:val="none" w:sz="0" w:space="0" w:color="auto"/>
                    <w:left w:val="none" w:sz="0" w:space="0" w:color="auto"/>
                    <w:bottom w:val="none" w:sz="0" w:space="0" w:color="auto"/>
                    <w:right w:val="none" w:sz="0" w:space="0" w:color="auto"/>
                  </w:divBdr>
                  <w:divsChild>
                    <w:div w:id="487788921">
                      <w:marLeft w:val="0"/>
                      <w:marRight w:val="0"/>
                      <w:marTop w:val="0"/>
                      <w:marBottom w:val="0"/>
                      <w:divBdr>
                        <w:top w:val="none" w:sz="0" w:space="0" w:color="auto"/>
                        <w:left w:val="none" w:sz="0" w:space="0" w:color="auto"/>
                        <w:bottom w:val="none" w:sz="0" w:space="0" w:color="auto"/>
                        <w:right w:val="none" w:sz="0" w:space="0" w:color="auto"/>
                      </w:divBdr>
                      <w:divsChild>
                        <w:div w:id="16771488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035379">
      <w:bodyDiv w:val="1"/>
      <w:marLeft w:val="0"/>
      <w:marRight w:val="0"/>
      <w:marTop w:val="0"/>
      <w:marBottom w:val="0"/>
      <w:divBdr>
        <w:top w:val="none" w:sz="0" w:space="0" w:color="auto"/>
        <w:left w:val="none" w:sz="0" w:space="0" w:color="auto"/>
        <w:bottom w:val="none" w:sz="0" w:space="0" w:color="auto"/>
        <w:right w:val="none" w:sz="0" w:space="0" w:color="auto"/>
      </w:divBdr>
    </w:div>
    <w:div w:id="1285506369">
      <w:bodyDiv w:val="1"/>
      <w:marLeft w:val="0"/>
      <w:marRight w:val="0"/>
      <w:marTop w:val="0"/>
      <w:marBottom w:val="0"/>
      <w:divBdr>
        <w:top w:val="none" w:sz="0" w:space="0" w:color="auto"/>
        <w:left w:val="none" w:sz="0" w:space="0" w:color="auto"/>
        <w:bottom w:val="none" w:sz="0" w:space="0" w:color="auto"/>
        <w:right w:val="none" w:sz="0" w:space="0" w:color="auto"/>
      </w:divBdr>
    </w:div>
    <w:div w:id="1420445740">
      <w:bodyDiv w:val="1"/>
      <w:marLeft w:val="0"/>
      <w:marRight w:val="0"/>
      <w:marTop w:val="0"/>
      <w:marBottom w:val="0"/>
      <w:divBdr>
        <w:top w:val="none" w:sz="0" w:space="0" w:color="auto"/>
        <w:left w:val="none" w:sz="0" w:space="0" w:color="auto"/>
        <w:bottom w:val="none" w:sz="0" w:space="0" w:color="auto"/>
        <w:right w:val="none" w:sz="0" w:space="0" w:color="auto"/>
      </w:divBdr>
    </w:div>
    <w:div w:id="1510945206">
      <w:bodyDiv w:val="1"/>
      <w:marLeft w:val="0"/>
      <w:marRight w:val="0"/>
      <w:marTop w:val="0"/>
      <w:marBottom w:val="0"/>
      <w:divBdr>
        <w:top w:val="none" w:sz="0" w:space="0" w:color="auto"/>
        <w:left w:val="none" w:sz="0" w:space="0" w:color="auto"/>
        <w:bottom w:val="none" w:sz="0" w:space="0" w:color="auto"/>
        <w:right w:val="none" w:sz="0" w:space="0" w:color="auto"/>
      </w:divBdr>
    </w:div>
    <w:div w:id="1628076117">
      <w:bodyDiv w:val="1"/>
      <w:marLeft w:val="0"/>
      <w:marRight w:val="0"/>
      <w:marTop w:val="0"/>
      <w:marBottom w:val="0"/>
      <w:divBdr>
        <w:top w:val="none" w:sz="0" w:space="0" w:color="auto"/>
        <w:left w:val="none" w:sz="0" w:space="0" w:color="auto"/>
        <w:bottom w:val="none" w:sz="0" w:space="0" w:color="auto"/>
        <w:right w:val="none" w:sz="0" w:space="0" w:color="auto"/>
      </w:divBdr>
    </w:div>
    <w:div w:id="20170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tarsadalmifelzarkozas@emmi.gov.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sz.h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dapestfv-kh-mmszsz@ommf.gov.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dapestfv-kh-mmszsz@ommf.gov.hu" TargetMode="External"/><Relationship Id="rId4" Type="http://schemas.openxmlformats.org/officeDocument/2006/relationships/settings" Target="settings.xml"/><Relationship Id="rId9" Type="http://schemas.openxmlformats.org/officeDocument/2006/relationships/hyperlink" Target="mailto:prezentarones@gmail.com" TargetMode="External"/><Relationship Id="rId14"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4E937-3C4C-440D-9F05-3D3BA827D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3821</Words>
  <Characters>26366</Characters>
  <Application>Microsoft Office Word</Application>
  <DocSecurity>0</DocSecurity>
  <Lines>219</Lines>
  <Paragraphs>60</Paragraphs>
  <ScaleCrop>false</ScaleCrop>
  <HeadingPairs>
    <vt:vector size="2" baseType="variant">
      <vt:variant>
        <vt:lpstr>Cím</vt:lpstr>
      </vt:variant>
      <vt:variant>
        <vt:i4>1</vt:i4>
      </vt:variant>
    </vt:vector>
  </HeadingPairs>
  <TitlesOfParts>
    <vt:vector size="1" baseType="lpstr">
      <vt:lpstr>AJÁNLATI DOKUMENTÁCIÓ</vt:lpstr>
    </vt:vector>
  </TitlesOfParts>
  <Company/>
  <LinksUpToDate>false</LinksUpToDate>
  <CharactersWithSpaces>30127</CharactersWithSpaces>
  <SharedDoc>false</SharedDoc>
  <HLinks>
    <vt:vector size="12" baseType="variant">
      <vt:variant>
        <vt:i4>7733367</vt:i4>
      </vt:variant>
      <vt:variant>
        <vt:i4>3</vt:i4>
      </vt:variant>
      <vt:variant>
        <vt:i4>0</vt:i4>
      </vt:variant>
      <vt:variant>
        <vt:i4>5</vt:i4>
      </vt:variant>
      <vt:variant>
        <vt:lpwstr>http://www.e-cegkivonat.hu/</vt:lpwstr>
      </vt:variant>
      <vt:variant>
        <vt:lpwstr/>
      </vt:variant>
      <vt:variant>
        <vt:i4>7733367</vt:i4>
      </vt:variant>
      <vt:variant>
        <vt:i4>0</vt:i4>
      </vt:variant>
      <vt:variant>
        <vt:i4>0</vt:i4>
      </vt:variant>
      <vt:variant>
        <vt:i4>5</vt:i4>
      </vt:variant>
      <vt:variant>
        <vt:lpwstr>http://www.e-cegkivonat.hu/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AJÁNLATI DOKUMENTÁCIÓ</dc:title>
  <dc:creator>Simon Gábor</dc:creator>
  <cp:lastModifiedBy>István</cp:lastModifiedBy>
  <cp:revision>33</cp:revision>
  <cp:lastPrinted>2018-06-10T11:35:00Z</cp:lastPrinted>
  <dcterms:created xsi:type="dcterms:W3CDTF">2018-08-26T18:00:00Z</dcterms:created>
  <dcterms:modified xsi:type="dcterms:W3CDTF">2018-08-26T20:16:00Z</dcterms:modified>
</cp:coreProperties>
</file>